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34" w:rsidRPr="006A658A" w:rsidRDefault="00513A34" w:rsidP="00513A34">
      <w:pPr>
        <w:pageBreakBefore/>
        <w:ind w:left="5954"/>
        <w:rPr>
          <w:b/>
        </w:rPr>
      </w:pPr>
      <w:r w:rsidRPr="006A658A">
        <w:rPr>
          <w:b/>
        </w:rPr>
        <w:t>Приложение № 2 к муниципальному контракту №</w:t>
      </w:r>
      <w:r w:rsidR="001C0F29">
        <w:rPr>
          <w:b/>
        </w:rPr>
        <w:t xml:space="preserve"> 010-64-745/19 о</w:t>
      </w:r>
      <w:r w:rsidRPr="006A658A">
        <w:rPr>
          <w:b/>
        </w:rPr>
        <w:t>т</w:t>
      </w:r>
      <w:r w:rsidR="001C0F29">
        <w:rPr>
          <w:b/>
        </w:rPr>
        <w:t xml:space="preserve"> 08.07.2019</w:t>
      </w:r>
    </w:p>
    <w:p w:rsidR="00513A34" w:rsidRPr="006A658A" w:rsidRDefault="00513A34" w:rsidP="00513A34">
      <w:pPr>
        <w:jc w:val="center"/>
        <w:rPr>
          <w:color w:val="0070C0"/>
        </w:rPr>
      </w:pPr>
    </w:p>
    <w:p w:rsidR="00513A34" w:rsidRPr="006A658A" w:rsidRDefault="00513A34" w:rsidP="00513A34">
      <w:pPr>
        <w:jc w:val="center"/>
        <w:rPr>
          <w:sz w:val="24"/>
          <w:szCs w:val="24"/>
        </w:rPr>
      </w:pPr>
      <w:r w:rsidRPr="006A658A">
        <w:rPr>
          <w:sz w:val="24"/>
          <w:szCs w:val="24"/>
        </w:rPr>
        <w:t>Перечень объектов (адресов) на выполнение работ по ремонту автомобильных дорог на территории индивидуальной жилой застройки города Иркутска в 2019 году (1 этап)</w:t>
      </w:r>
    </w:p>
    <w:p w:rsidR="00513A34" w:rsidRPr="006A658A" w:rsidRDefault="00513A34" w:rsidP="00513A34">
      <w:pPr>
        <w:jc w:val="center"/>
        <w:rPr>
          <w:sz w:val="24"/>
          <w:szCs w:val="24"/>
        </w:rPr>
      </w:pPr>
    </w:p>
    <w:tbl>
      <w:tblPr>
        <w:tblStyle w:val="1f5"/>
        <w:tblpPr w:leftFromText="180" w:rightFromText="180" w:vertAnchor="text" w:tblpY="1"/>
        <w:tblOverlap w:val="never"/>
        <w:tblW w:w="9493" w:type="dxa"/>
        <w:tblLook w:val="04A0" w:firstRow="1" w:lastRow="0" w:firstColumn="1" w:lastColumn="0" w:noHBand="0" w:noVBand="1"/>
      </w:tblPr>
      <w:tblGrid>
        <w:gridCol w:w="546"/>
        <w:gridCol w:w="8947"/>
      </w:tblGrid>
      <w:tr w:rsidR="00513A34" w:rsidRPr="006A658A" w:rsidTr="00513A34">
        <w:tc>
          <w:tcPr>
            <w:tcW w:w="546" w:type="dxa"/>
            <w:shd w:val="clear" w:color="auto" w:fill="FFFFFF" w:themeFill="background1"/>
            <w:vAlign w:val="center"/>
          </w:tcPr>
          <w:p w:rsidR="00513A34" w:rsidRPr="006A658A" w:rsidRDefault="00513A34" w:rsidP="00513A34">
            <w:pPr>
              <w:jc w:val="center"/>
              <w:rPr>
                <w:sz w:val="24"/>
                <w:szCs w:val="24"/>
              </w:rPr>
            </w:pPr>
            <w:r w:rsidRPr="006A658A">
              <w:rPr>
                <w:sz w:val="24"/>
                <w:szCs w:val="24"/>
              </w:rPr>
              <w:t>№ п/п</w:t>
            </w:r>
          </w:p>
        </w:tc>
        <w:tc>
          <w:tcPr>
            <w:tcW w:w="8947" w:type="dxa"/>
            <w:vAlign w:val="center"/>
          </w:tcPr>
          <w:p w:rsidR="00513A34" w:rsidRPr="006A658A" w:rsidRDefault="00513A34" w:rsidP="00513A34">
            <w:pPr>
              <w:jc w:val="center"/>
              <w:rPr>
                <w:sz w:val="24"/>
                <w:szCs w:val="24"/>
              </w:rPr>
            </w:pPr>
            <w:r w:rsidRPr="006A658A">
              <w:rPr>
                <w:sz w:val="24"/>
                <w:szCs w:val="24"/>
              </w:rPr>
              <w:t>Наименование объекта</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themeColor="text1"/>
                <w:sz w:val="24"/>
                <w:szCs w:val="24"/>
              </w:rPr>
            </w:pPr>
            <w:r w:rsidRPr="006A658A">
              <w:rPr>
                <w:color w:val="000000"/>
                <w:sz w:val="24"/>
                <w:szCs w:val="24"/>
              </w:rPr>
              <w:t>1</w:t>
            </w:r>
          </w:p>
        </w:tc>
        <w:tc>
          <w:tcPr>
            <w:tcW w:w="8947" w:type="dxa"/>
            <w:vAlign w:val="center"/>
          </w:tcPr>
          <w:p w:rsidR="00513A34" w:rsidRPr="006A658A" w:rsidRDefault="00513A34" w:rsidP="00513A34">
            <w:pPr>
              <w:jc w:val="both"/>
              <w:rPr>
                <w:sz w:val="24"/>
                <w:szCs w:val="24"/>
              </w:rPr>
            </w:pPr>
            <w:r w:rsidRPr="006A658A">
              <w:rPr>
                <w:sz w:val="24"/>
                <w:szCs w:val="24"/>
              </w:rPr>
              <w:t>ул. 1-я Линия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w:t>
            </w:r>
          </w:p>
        </w:tc>
        <w:tc>
          <w:tcPr>
            <w:tcW w:w="8947" w:type="dxa"/>
            <w:vAlign w:val="center"/>
          </w:tcPr>
          <w:p w:rsidR="00513A34" w:rsidRPr="006A658A" w:rsidRDefault="00513A34" w:rsidP="00513A34">
            <w:pPr>
              <w:jc w:val="both"/>
              <w:rPr>
                <w:sz w:val="24"/>
                <w:szCs w:val="24"/>
              </w:rPr>
            </w:pPr>
            <w:r w:rsidRPr="006A658A">
              <w:rPr>
                <w:sz w:val="24"/>
                <w:szCs w:val="24"/>
              </w:rPr>
              <w:t>ул. 1-я Горьковская от ул. Веселая до дома № 78</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w:t>
            </w:r>
          </w:p>
        </w:tc>
        <w:tc>
          <w:tcPr>
            <w:tcW w:w="8947" w:type="dxa"/>
            <w:vAlign w:val="center"/>
          </w:tcPr>
          <w:p w:rsidR="00513A34" w:rsidRPr="006A658A" w:rsidRDefault="00513A34" w:rsidP="00513A34">
            <w:pPr>
              <w:rPr>
                <w:sz w:val="24"/>
                <w:szCs w:val="24"/>
              </w:rPr>
            </w:pPr>
            <w:r w:rsidRPr="006A658A">
              <w:rPr>
                <w:sz w:val="24"/>
                <w:szCs w:val="24"/>
              </w:rPr>
              <w:t>пер. 2-й Советский от ул. Пржевальского до ул. Баумана</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4</w:t>
            </w:r>
          </w:p>
        </w:tc>
        <w:tc>
          <w:tcPr>
            <w:tcW w:w="8947" w:type="dxa"/>
            <w:vAlign w:val="center"/>
          </w:tcPr>
          <w:p w:rsidR="00513A34" w:rsidRPr="006A658A" w:rsidRDefault="00513A34" w:rsidP="00513A34">
            <w:pPr>
              <w:rPr>
                <w:sz w:val="24"/>
                <w:szCs w:val="24"/>
              </w:rPr>
            </w:pPr>
            <w:r w:rsidRPr="006A658A">
              <w:rPr>
                <w:sz w:val="24"/>
                <w:szCs w:val="24"/>
              </w:rPr>
              <w:t>пер. 7-й Советский от ул. Тельмана до ул. Пржевальского</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5</w:t>
            </w:r>
          </w:p>
        </w:tc>
        <w:tc>
          <w:tcPr>
            <w:tcW w:w="8947" w:type="dxa"/>
            <w:vAlign w:val="center"/>
          </w:tcPr>
          <w:p w:rsidR="00513A34" w:rsidRPr="006A658A" w:rsidRDefault="00513A34" w:rsidP="00513A34">
            <w:pPr>
              <w:rPr>
                <w:sz w:val="24"/>
                <w:szCs w:val="24"/>
              </w:rPr>
            </w:pPr>
            <w:r w:rsidRPr="006A658A">
              <w:rPr>
                <w:sz w:val="24"/>
                <w:szCs w:val="24"/>
              </w:rPr>
              <w:t>ул. Пржевальского от пер. 6-й Советский до пер. 5-й</w:t>
            </w:r>
            <w:bookmarkStart w:id="0" w:name="_GoBack"/>
            <w:bookmarkEnd w:id="0"/>
            <w:r w:rsidRPr="006A658A">
              <w:rPr>
                <w:sz w:val="24"/>
                <w:szCs w:val="24"/>
              </w:rPr>
              <w:t xml:space="preserve"> Советский</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6</w:t>
            </w:r>
          </w:p>
        </w:tc>
        <w:tc>
          <w:tcPr>
            <w:tcW w:w="8947" w:type="dxa"/>
            <w:vAlign w:val="center"/>
          </w:tcPr>
          <w:p w:rsidR="00513A34" w:rsidRPr="006A658A" w:rsidRDefault="00513A34" w:rsidP="00513A34">
            <w:pPr>
              <w:rPr>
                <w:sz w:val="24"/>
                <w:szCs w:val="24"/>
              </w:rPr>
            </w:pPr>
            <w:r w:rsidRPr="006A658A">
              <w:rPr>
                <w:sz w:val="24"/>
                <w:szCs w:val="24"/>
              </w:rPr>
              <w:t xml:space="preserve">ул. Баумана от пер. 7-й Советский до пер. 10-й Советский </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7</w:t>
            </w:r>
          </w:p>
        </w:tc>
        <w:tc>
          <w:tcPr>
            <w:tcW w:w="8947" w:type="dxa"/>
            <w:vAlign w:val="center"/>
          </w:tcPr>
          <w:p w:rsidR="00513A34" w:rsidRPr="006A658A" w:rsidRDefault="00513A34" w:rsidP="00513A34">
            <w:pPr>
              <w:rPr>
                <w:color w:val="000000"/>
                <w:sz w:val="24"/>
                <w:szCs w:val="24"/>
              </w:rPr>
            </w:pPr>
            <w:r w:rsidRPr="006A658A">
              <w:rPr>
                <w:color w:val="000000"/>
                <w:sz w:val="24"/>
                <w:szCs w:val="24"/>
              </w:rPr>
              <w:t>ул. Баумана от пер. 13-й Советский до пер. 15-й Советский</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8</w:t>
            </w:r>
          </w:p>
        </w:tc>
        <w:tc>
          <w:tcPr>
            <w:tcW w:w="8947" w:type="dxa"/>
            <w:vAlign w:val="center"/>
          </w:tcPr>
          <w:p w:rsidR="00513A34" w:rsidRPr="006A658A" w:rsidRDefault="00513A34" w:rsidP="00513A34">
            <w:pPr>
              <w:rPr>
                <w:sz w:val="24"/>
                <w:szCs w:val="24"/>
              </w:rPr>
            </w:pPr>
            <w:r w:rsidRPr="006A658A">
              <w:rPr>
                <w:sz w:val="24"/>
                <w:szCs w:val="24"/>
              </w:rPr>
              <w:t xml:space="preserve">ул. 2-й городок от дома № 17 до ул. Подсобное хозяйство </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9</w:t>
            </w:r>
          </w:p>
        </w:tc>
        <w:tc>
          <w:tcPr>
            <w:tcW w:w="8947" w:type="dxa"/>
            <w:vAlign w:val="center"/>
          </w:tcPr>
          <w:p w:rsidR="00513A34" w:rsidRPr="006A658A" w:rsidRDefault="00513A34" w:rsidP="00B46B69">
            <w:pPr>
              <w:rPr>
                <w:sz w:val="24"/>
                <w:szCs w:val="24"/>
              </w:rPr>
            </w:pPr>
            <w:r w:rsidRPr="006A658A">
              <w:rPr>
                <w:sz w:val="24"/>
                <w:szCs w:val="24"/>
              </w:rPr>
              <w:t xml:space="preserve">ул. 1-я Батарейная от дома № 29 </w:t>
            </w:r>
            <w:r w:rsidR="00B46B69">
              <w:rPr>
                <w:sz w:val="24"/>
                <w:szCs w:val="24"/>
              </w:rPr>
              <w:t xml:space="preserve">до дома </w:t>
            </w:r>
            <w:r w:rsidRPr="006A658A">
              <w:rPr>
                <w:sz w:val="24"/>
                <w:szCs w:val="24"/>
              </w:rPr>
              <w:t>№ 49</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10</w:t>
            </w:r>
          </w:p>
        </w:tc>
        <w:tc>
          <w:tcPr>
            <w:tcW w:w="8947" w:type="dxa"/>
            <w:vAlign w:val="center"/>
          </w:tcPr>
          <w:p w:rsidR="00513A34" w:rsidRPr="006A658A" w:rsidRDefault="00513A34" w:rsidP="00513A34">
            <w:pPr>
              <w:rPr>
                <w:sz w:val="24"/>
                <w:szCs w:val="24"/>
              </w:rPr>
            </w:pPr>
            <w:r w:rsidRPr="006A658A">
              <w:rPr>
                <w:sz w:val="24"/>
                <w:szCs w:val="24"/>
              </w:rPr>
              <w:t>ул. Шпачека от ул. Красный путь до ул. Почтамтская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11</w:t>
            </w:r>
          </w:p>
        </w:tc>
        <w:tc>
          <w:tcPr>
            <w:tcW w:w="8947" w:type="dxa"/>
            <w:vAlign w:val="center"/>
          </w:tcPr>
          <w:p w:rsidR="00513A34" w:rsidRPr="006A658A" w:rsidRDefault="00513A34" w:rsidP="00513A34">
            <w:pPr>
              <w:rPr>
                <w:sz w:val="24"/>
                <w:szCs w:val="24"/>
              </w:rPr>
            </w:pPr>
            <w:r w:rsidRPr="006A658A">
              <w:rPr>
                <w:sz w:val="24"/>
                <w:szCs w:val="24"/>
              </w:rPr>
              <w:t>ул. Речная от дома № 1а до дома № 42</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12</w:t>
            </w:r>
          </w:p>
        </w:tc>
        <w:tc>
          <w:tcPr>
            <w:tcW w:w="8947" w:type="dxa"/>
            <w:vAlign w:val="center"/>
          </w:tcPr>
          <w:p w:rsidR="00513A34" w:rsidRPr="006A658A" w:rsidRDefault="00513A34" w:rsidP="00513A34">
            <w:pPr>
              <w:rPr>
                <w:sz w:val="24"/>
                <w:szCs w:val="24"/>
              </w:rPr>
            </w:pPr>
            <w:r w:rsidRPr="006A658A">
              <w:rPr>
                <w:sz w:val="24"/>
                <w:szCs w:val="24"/>
              </w:rPr>
              <w:t>ул. Александра Матросова от дома № 1 до дома № 36</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13</w:t>
            </w:r>
          </w:p>
        </w:tc>
        <w:tc>
          <w:tcPr>
            <w:tcW w:w="8947" w:type="dxa"/>
            <w:vAlign w:val="center"/>
          </w:tcPr>
          <w:p w:rsidR="00513A34" w:rsidRPr="006A658A" w:rsidRDefault="00513A34" w:rsidP="00513A34">
            <w:pPr>
              <w:rPr>
                <w:sz w:val="24"/>
                <w:szCs w:val="24"/>
              </w:rPr>
            </w:pPr>
            <w:r w:rsidRPr="006A658A">
              <w:rPr>
                <w:sz w:val="24"/>
                <w:szCs w:val="24"/>
              </w:rPr>
              <w:t>ул. Карла Либкнехта от дома № 197 до дома № 199</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14</w:t>
            </w:r>
          </w:p>
        </w:tc>
        <w:tc>
          <w:tcPr>
            <w:tcW w:w="8947" w:type="dxa"/>
            <w:vAlign w:val="center"/>
          </w:tcPr>
          <w:p w:rsidR="00513A34" w:rsidRPr="006A658A" w:rsidRDefault="00513A34" w:rsidP="00513A34">
            <w:pPr>
              <w:rPr>
                <w:color w:val="000000"/>
                <w:sz w:val="24"/>
                <w:szCs w:val="24"/>
              </w:rPr>
            </w:pPr>
            <w:r w:rsidRPr="006A658A">
              <w:rPr>
                <w:color w:val="000000"/>
                <w:sz w:val="24"/>
                <w:szCs w:val="24"/>
              </w:rPr>
              <w:t>ул. Байкальская от дома № 58Д до дома № 58В</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15</w:t>
            </w:r>
          </w:p>
        </w:tc>
        <w:tc>
          <w:tcPr>
            <w:tcW w:w="8947" w:type="dxa"/>
            <w:vAlign w:val="center"/>
          </w:tcPr>
          <w:p w:rsidR="00513A34" w:rsidRPr="00A547FB" w:rsidRDefault="00513A34" w:rsidP="00513A34">
            <w:pPr>
              <w:rPr>
                <w:sz w:val="24"/>
                <w:szCs w:val="24"/>
              </w:rPr>
            </w:pPr>
            <w:r w:rsidRPr="00A547FB">
              <w:rPr>
                <w:sz w:val="24"/>
                <w:szCs w:val="24"/>
              </w:rPr>
              <w:t>ул. Дальн</w:t>
            </w:r>
            <w:r>
              <w:rPr>
                <w:sz w:val="24"/>
                <w:szCs w:val="24"/>
              </w:rPr>
              <w:t>евосточная от дома № 4 до ул. 6-</w:t>
            </w:r>
            <w:r w:rsidRPr="00A547FB">
              <w:rPr>
                <w:sz w:val="24"/>
                <w:szCs w:val="24"/>
              </w:rPr>
              <w:t>я Советская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16</w:t>
            </w:r>
          </w:p>
        </w:tc>
        <w:tc>
          <w:tcPr>
            <w:tcW w:w="8947" w:type="dxa"/>
            <w:vAlign w:val="center"/>
          </w:tcPr>
          <w:p w:rsidR="00513A34" w:rsidRPr="00A547FB" w:rsidRDefault="00513A34" w:rsidP="00513A34">
            <w:pPr>
              <w:rPr>
                <w:sz w:val="24"/>
                <w:szCs w:val="24"/>
              </w:rPr>
            </w:pPr>
            <w:r w:rsidRPr="00A547FB">
              <w:rPr>
                <w:sz w:val="24"/>
                <w:szCs w:val="24"/>
              </w:rPr>
              <w:t xml:space="preserve">ул. </w:t>
            </w:r>
            <w:r>
              <w:rPr>
                <w:sz w:val="24"/>
                <w:szCs w:val="24"/>
              </w:rPr>
              <w:t xml:space="preserve">Дальневосточная от дома № 63 до бульвар </w:t>
            </w:r>
            <w:r w:rsidRPr="00A547FB">
              <w:rPr>
                <w:sz w:val="24"/>
                <w:szCs w:val="24"/>
              </w:rPr>
              <w:t xml:space="preserve">Постышева, </w:t>
            </w:r>
            <w:r>
              <w:rPr>
                <w:sz w:val="24"/>
                <w:szCs w:val="24"/>
              </w:rPr>
              <w:t xml:space="preserve">дом № </w:t>
            </w:r>
            <w:r w:rsidRPr="00A547FB">
              <w:rPr>
                <w:sz w:val="24"/>
                <w:szCs w:val="24"/>
              </w:rPr>
              <w:t>1а</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17</w:t>
            </w:r>
          </w:p>
        </w:tc>
        <w:tc>
          <w:tcPr>
            <w:tcW w:w="8947" w:type="dxa"/>
            <w:vAlign w:val="center"/>
          </w:tcPr>
          <w:p w:rsidR="00513A34" w:rsidRPr="006A658A" w:rsidRDefault="00513A34" w:rsidP="00513A34">
            <w:pPr>
              <w:rPr>
                <w:sz w:val="24"/>
                <w:szCs w:val="24"/>
              </w:rPr>
            </w:pPr>
            <w:r w:rsidRPr="006A658A">
              <w:rPr>
                <w:sz w:val="24"/>
                <w:szCs w:val="24"/>
              </w:rPr>
              <w:t>ул. Байкальская, дом № 157/2, 167, 165а/1, ул. Цимлянская, дом № 10</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18</w:t>
            </w:r>
          </w:p>
        </w:tc>
        <w:tc>
          <w:tcPr>
            <w:tcW w:w="8947" w:type="dxa"/>
            <w:vAlign w:val="center"/>
          </w:tcPr>
          <w:p w:rsidR="00513A34" w:rsidRPr="006A658A" w:rsidRDefault="00513A34" w:rsidP="00513A34">
            <w:pPr>
              <w:rPr>
                <w:sz w:val="24"/>
                <w:szCs w:val="24"/>
              </w:rPr>
            </w:pPr>
            <w:r w:rsidRPr="006A658A">
              <w:rPr>
                <w:sz w:val="24"/>
                <w:szCs w:val="24"/>
              </w:rPr>
              <w:t>Проезд Луговой от ул. Цимлянская до дома № 5а</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19</w:t>
            </w:r>
          </w:p>
        </w:tc>
        <w:tc>
          <w:tcPr>
            <w:tcW w:w="8947" w:type="dxa"/>
            <w:vAlign w:val="center"/>
          </w:tcPr>
          <w:p w:rsidR="00513A34" w:rsidRPr="006A658A" w:rsidRDefault="00513A34" w:rsidP="00513A34">
            <w:pPr>
              <w:rPr>
                <w:sz w:val="24"/>
                <w:szCs w:val="24"/>
              </w:rPr>
            </w:pPr>
            <w:r w:rsidRPr="006A658A">
              <w:rPr>
                <w:sz w:val="24"/>
                <w:szCs w:val="24"/>
              </w:rPr>
              <w:t>ул. Ледяная на участке от ул. Урожайная до дома № 61а, на участке от дома № 50/1 до дома № 74</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20</w:t>
            </w:r>
          </w:p>
        </w:tc>
        <w:tc>
          <w:tcPr>
            <w:tcW w:w="8947" w:type="dxa"/>
            <w:vAlign w:val="center"/>
          </w:tcPr>
          <w:p w:rsidR="00513A34" w:rsidRPr="006A658A" w:rsidRDefault="00513A34" w:rsidP="00513A34">
            <w:pPr>
              <w:rPr>
                <w:sz w:val="24"/>
                <w:szCs w:val="24"/>
              </w:rPr>
            </w:pPr>
            <w:r w:rsidRPr="006A658A">
              <w:rPr>
                <w:sz w:val="24"/>
                <w:szCs w:val="24"/>
              </w:rPr>
              <w:t>пер. 9 Января от дома № 1 до № 31</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21</w:t>
            </w:r>
          </w:p>
        </w:tc>
        <w:tc>
          <w:tcPr>
            <w:tcW w:w="8947" w:type="dxa"/>
            <w:vAlign w:val="center"/>
          </w:tcPr>
          <w:p w:rsidR="00513A34" w:rsidRPr="006A658A" w:rsidRDefault="00513A34" w:rsidP="00513A34">
            <w:pPr>
              <w:rPr>
                <w:sz w:val="24"/>
                <w:szCs w:val="24"/>
              </w:rPr>
            </w:pPr>
            <w:r w:rsidRPr="006A658A">
              <w:rPr>
                <w:sz w:val="24"/>
                <w:szCs w:val="24"/>
              </w:rPr>
              <w:t>пер. Литейный</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22</w:t>
            </w:r>
          </w:p>
        </w:tc>
        <w:tc>
          <w:tcPr>
            <w:tcW w:w="8947" w:type="dxa"/>
            <w:vAlign w:val="center"/>
          </w:tcPr>
          <w:p w:rsidR="00513A34" w:rsidRPr="006A658A" w:rsidRDefault="00513A34" w:rsidP="00513A34">
            <w:pPr>
              <w:rPr>
                <w:sz w:val="24"/>
                <w:szCs w:val="24"/>
              </w:rPr>
            </w:pPr>
            <w:r w:rsidRPr="006A658A">
              <w:rPr>
                <w:sz w:val="24"/>
                <w:szCs w:val="24"/>
              </w:rPr>
              <w:t>ул. Пшеничная Падь от ул. Ростовская до проезда Ростовский</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23</w:t>
            </w:r>
          </w:p>
        </w:tc>
        <w:tc>
          <w:tcPr>
            <w:tcW w:w="8947" w:type="dxa"/>
            <w:vAlign w:val="center"/>
          </w:tcPr>
          <w:p w:rsidR="00513A34" w:rsidRPr="006A658A" w:rsidRDefault="00513A34" w:rsidP="00513A34">
            <w:pPr>
              <w:rPr>
                <w:sz w:val="24"/>
                <w:szCs w:val="24"/>
                <w:highlight w:val="red"/>
              </w:rPr>
            </w:pPr>
            <w:r w:rsidRPr="006A658A">
              <w:rPr>
                <w:sz w:val="24"/>
                <w:szCs w:val="24"/>
              </w:rPr>
              <w:t>ул. Пшеничная Падь, дом № 7 до ул. Шевцова</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24</w:t>
            </w:r>
          </w:p>
        </w:tc>
        <w:tc>
          <w:tcPr>
            <w:tcW w:w="8947" w:type="dxa"/>
            <w:vAlign w:val="center"/>
          </w:tcPr>
          <w:p w:rsidR="00513A34" w:rsidRPr="006A658A" w:rsidRDefault="00513A34" w:rsidP="00513A34">
            <w:pPr>
              <w:rPr>
                <w:sz w:val="24"/>
                <w:szCs w:val="24"/>
              </w:rPr>
            </w:pPr>
            <w:r w:rsidRPr="006A658A">
              <w:rPr>
                <w:sz w:val="24"/>
                <w:szCs w:val="24"/>
              </w:rPr>
              <w:t>ул. Яковлева от ул. Енисейская до ул. Глеба Успенского</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25</w:t>
            </w:r>
          </w:p>
        </w:tc>
        <w:tc>
          <w:tcPr>
            <w:tcW w:w="8947" w:type="dxa"/>
            <w:vAlign w:val="center"/>
          </w:tcPr>
          <w:p w:rsidR="00513A34" w:rsidRPr="006A658A" w:rsidRDefault="00513A34" w:rsidP="00513A34">
            <w:pPr>
              <w:rPr>
                <w:sz w:val="24"/>
                <w:szCs w:val="24"/>
              </w:rPr>
            </w:pPr>
            <w:r w:rsidRPr="006A658A">
              <w:rPr>
                <w:sz w:val="24"/>
                <w:szCs w:val="24"/>
              </w:rPr>
              <w:t>ул. Кирпичная от дома № 41 до дома № 85</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26</w:t>
            </w:r>
          </w:p>
        </w:tc>
        <w:tc>
          <w:tcPr>
            <w:tcW w:w="8947" w:type="dxa"/>
            <w:vAlign w:val="center"/>
          </w:tcPr>
          <w:p w:rsidR="00513A34" w:rsidRPr="006A658A" w:rsidRDefault="00513A34" w:rsidP="00513A34">
            <w:pPr>
              <w:rPr>
                <w:sz w:val="24"/>
                <w:szCs w:val="24"/>
              </w:rPr>
            </w:pPr>
            <w:r w:rsidRPr="006A658A">
              <w:rPr>
                <w:sz w:val="24"/>
                <w:szCs w:val="24"/>
              </w:rPr>
              <w:t>ул. Первомайская от дома № 134 до дома № 167, ул. 3-я Огородная от дома № 37 до дома № 53</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27</w:t>
            </w:r>
          </w:p>
        </w:tc>
        <w:tc>
          <w:tcPr>
            <w:tcW w:w="8947" w:type="dxa"/>
            <w:vAlign w:val="center"/>
          </w:tcPr>
          <w:p w:rsidR="00513A34" w:rsidRPr="006A658A" w:rsidRDefault="00513A34" w:rsidP="00513A34">
            <w:pPr>
              <w:rPr>
                <w:sz w:val="24"/>
                <w:szCs w:val="24"/>
              </w:rPr>
            </w:pPr>
            <w:r w:rsidRPr="006A658A">
              <w:rPr>
                <w:sz w:val="24"/>
                <w:szCs w:val="24"/>
              </w:rPr>
              <w:t>ул. Каменная от дома № 14 до ул. Бирюсинская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28</w:t>
            </w:r>
          </w:p>
        </w:tc>
        <w:tc>
          <w:tcPr>
            <w:tcW w:w="8947" w:type="dxa"/>
            <w:vAlign w:val="center"/>
          </w:tcPr>
          <w:p w:rsidR="00513A34" w:rsidRPr="006A658A" w:rsidRDefault="00513A34" w:rsidP="00513A34">
            <w:pPr>
              <w:rPr>
                <w:sz w:val="24"/>
                <w:szCs w:val="24"/>
              </w:rPr>
            </w:pPr>
            <w:r w:rsidRPr="006A658A">
              <w:rPr>
                <w:sz w:val="24"/>
                <w:szCs w:val="24"/>
              </w:rPr>
              <w:t>ул. 2-я Северная, дом № 6а до ул. Шевцова</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29</w:t>
            </w:r>
          </w:p>
        </w:tc>
        <w:tc>
          <w:tcPr>
            <w:tcW w:w="8947" w:type="dxa"/>
            <w:vAlign w:val="center"/>
          </w:tcPr>
          <w:p w:rsidR="00513A34" w:rsidRPr="006A658A" w:rsidRDefault="00513A34" w:rsidP="00513A34">
            <w:pPr>
              <w:rPr>
                <w:sz w:val="24"/>
                <w:szCs w:val="24"/>
              </w:rPr>
            </w:pPr>
            <w:r w:rsidRPr="006A658A">
              <w:rPr>
                <w:sz w:val="24"/>
                <w:szCs w:val="24"/>
              </w:rPr>
              <w:t>пер. Лиственничный от дома № 15 до ул. Первомайская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30</w:t>
            </w:r>
          </w:p>
        </w:tc>
        <w:tc>
          <w:tcPr>
            <w:tcW w:w="8947" w:type="dxa"/>
            <w:vAlign w:val="center"/>
          </w:tcPr>
          <w:p w:rsidR="00513A34" w:rsidRPr="006A658A" w:rsidRDefault="00513A34" w:rsidP="00513A34">
            <w:pPr>
              <w:rPr>
                <w:sz w:val="24"/>
                <w:szCs w:val="24"/>
              </w:rPr>
            </w:pPr>
            <w:r w:rsidRPr="006A658A">
              <w:rPr>
                <w:sz w:val="24"/>
                <w:szCs w:val="24"/>
              </w:rPr>
              <w:t>ул. Баргузинская от ул. Братская до ул. Напольная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31</w:t>
            </w:r>
          </w:p>
        </w:tc>
        <w:tc>
          <w:tcPr>
            <w:tcW w:w="8947" w:type="dxa"/>
            <w:vAlign w:val="center"/>
          </w:tcPr>
          <w:p w:rsidR="00513A34" w:rsidRPr="006A658A" w:rsidRDefault="00513A34" w:rsidP="00513A34">
            <w:pPr>
              <w:rPr>
                <w:sz w:val="24"/>
                <w:szCs w:val="24"/>
              </w:rPr>
            </w:pPr>
            <w:r w:rsidRPr="006A658A">
              <w:rPr>
                <w:sz w:val="24"/>
                <w:szCs w:val="24"/>
              </w:rPr>
              <w:t>ул. Мало-Ленская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32</w:t>
            </w:r>
          </w:p>
        </w:tc>
        <w:tc>
          <w:tcPr>
            <w:tcW w:w="8947" w:type="dxa"/>
            <w:vAlign w:val="center"/>
          </w:tcPr>
          <w:p w:rsidR="00513A34" w:rsidRPr="006A658A" w:rsidRDefault="00513A34" w:rsidP="00513A34">
            <w:pPr>
              <w:rPr>
                <w:sz w:val="24"/>
                <w:szCs w:val="24"/>
              </w:rPr>
            </w:pPr>
            <w:r w:rsidRPr="006A658A">
              <w:rPr>
                <w:sz w:val="24"/>
                <w:szCs w:val="24"/>
              </w:rPr>
              <w:t>ул. Напольная от ул. Парниковая в сторону Гаражного кооператива № 112</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33</w:t>
            </w:r>
          </w:p>
        </w:tc>
        <w:tc>
          <w:tcPr>
            <w:tcW w:w="8947" w:type="dxa"/>
            <w:vAlign w:val="center"/>
          </w:tcPr>
          <w:p w:rsidR="00513A34" w:rsidRPr="006A658A" w:rsidRDefault="00513A34" w:rsidP="00513A34">
            <w:pPr>
              <w:rPr>
                <w:sz w:val="24"/>
                <w:szCs w:val="24"/>
              </w:rPr>
            </w:pPr>
            <w:r w:rsidRPr="006A658A">
              <w:rPr>
                <w:sz w:val="24"/>
                <w:szCs w:val="24"/>
              </w:rPr>
              <w:t>ул. Педагогическая от ул. Проходной проезд до ул. Дальняя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34</w:t>
            </w:r>
          </w:p>
        </w:tc>
        <w:tc>
          <w:tcPr>
            <w:tcW w:w="8947" w:type="dxa"/>
            <w:vAlign w:val="center"/>
          </w:tcPr>
          <w:p w:rsidR="00513A34" w:rsidRPr="006A658A" w:rsidRDefault="00513A34" w:rsidP="00513A34">
            <w:pPr>
              <w:rPr>
                <w:sz w:val="24"/>
                <w:szCs w:val="24"/>
              </w:rPr>
            </w:pPr>
            <w:r w:rsidRPr="006A658A">
              <w:rPr>
                <w:sz w:val="24"/>
                <w:szCs w:val="24"/>
              </w:rPr>
              <w:t>ул. Смоленская от дома № 25 до ул. Мамина-Сибиряка, дом № 57</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35</w:t>
            </w:r>
          </w:p>
        </w:tc>
        <w:tc>
          <w:tcPr>
            <w:tcW w:w="8947" w:type="dxa"/>
            <w:vAlign w:val="center"/>
          </w:tcPr>
          <w:p w:rsidR="00513A34" w:rsidRPr="006A658A" w:rsidRDefault="00513A34" w:rsidP="00513A34">
            <w:pPr>
              <w:rPr>
                <w:sz w:val="24"/>
                <w:szCs w:val="24"/>
              </w:rPr>
            </w:pPr>
            <w:r w:rsidRPr="006A658A">
              <w:rPr>
                <w:sz w:val="24"/>
                <w:szCs w:val="24"/>
              </w:rPr>
              <w:t>ул. Чернышевского от ул. Лермонтова до ул. 4-ая Железнодорожная</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36</w:t>
            </w:r>
          </w:p>
        </w:tc>
        <w:tc>
          <w:tcPr>
            <w:tcW w:w="8947" w:type="dxa"/>
            <w:vAlign w:val="center"/>
          </w:tcPr>
          <w:p w:rsidR="00513A34" w:rsidRPr="006A658A" w:rsidRDefault="00513A34" w:rsidP="00513A34">
            <w:pPr>
              <w:rPr>
                <w:sz w:val="24"/>
                <w:szCs w:val="24"/>
              </w:rPr>
            </w:pPr>
            <w:r w:rsidRPr="006A658A">
              <w:rPr>
                <w:sz w:val="24"/>
                <w:szCs w:val="24"/>
              </w:rPr>
              <w:t>ул. Колхозная от ул. Добролюбова до ул. Лермонтова</w:t>
            </w:r>
          </w:p>
        </w:tc>
      </w:tr>
      <w:tr w:rsidR="00513A34" w:rsidRPr="006A658A" w:rsidTr="00513A34">
        <w:tc>
          <w:tcPr>
            <w:tcW w:w="546" w:type="dxa"/>
            <w:shd w:val="clear" w:color="auto" w:fill="FFFFFF" w:themeFill="background1"/>
            <w:vAlign w:val="center"/>
          </w:tcPr>
          <w:p w:rsidR="00513A34" w:rsidRPr="006A658A" w:rsidRDefault="00513A34" w:rsidP="00513A34">
            <w:pPr>
              <w:jc w:val="center"/>
              <w:rPr>
                <w:color w:val="000000"/>
                <w:sz w:val="24"/>
                <w:szCs w:val="24"/>
              </w:rPr>
            </w:pPr>
            <w:r w:rsidRPr="006A658A">
              <w:rPr>
                <w:color w:val="000000"/>
                <w:sz w:val="24"/>
                <w:szCs w:val="24"/>
              </w:rPr>
              <w:t>37</w:t>
            </w:r>
          </w:p>
        </w:tc>
        <w:tc>
          <w:tcPr>
            <w:tcW w:w="8947" w:type="dxa"/>
            <w:vAlign w:val="center"/>
          </w:tcPr>
          <w:p w:rsidR="00513A34" w:rsidRPr="006A658A" w:rsidRDefault="00513A34" w:rsidP="00513A34">
            <w:pPr>
              <w:rPr>
                <w:sz w:val="24"/>
                <w:szCs w:val="24"/>
              </w:rPr>
            </w:pPr>
            <w:r w:rsidRPr="006A658A">
              <w:rPr>
                <w:sz w:val="24"/>
                <w:szCs w:val="24"/>
              </w:rPr>
              <w:t>ул. Целинная от ул. Белобородова до ул. Чаплыгина</w:t>
            </w:r>
          </w:p>
        </w:tc>
      </w:tr>
    </w:tbl>
    <w:p w:rsidR="00513A34" w:rsidRPr="006A658A" w:rsidRDefault="00513A34" w:rsidP="00513A34">
      <w:pPr>
        <w:jc w:val="center"/>
        <w:rPr>
          <w:b/>
          <w:color w:val="0070C0"/>
        </w:rPr>
      </w:pPr>
    </w:p>
    <w:p w:rsidR="00513A34"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Pr="006A658A" w:rsidRDefault="00513A34" w:rsidP="00513A34"/>
    <w:p w:rsidR="00513A34" w:rsidRDefault="00513A34" w:rsidP="00513A34"/>
    <w:tbl>
      <w:tblPr>
        <w:tblW w:w="9540" w:type="dxa"/>
        <w:tblInd w:w="108" w:type="dxa"/>
        <w:tblLook w:val="04A0" w:firstRow="1" w:lastRow="0" w:firstColumn="1" w:lastColumn="0" w:noHBand="0" w:noVBand="1"/>
      </w:tblPr>
      <w:tblGrid>
        <w:gridCol w:w="4950"/>
        <w:gridCol w:w="4590"/>
      </w:tblGrid>
      <w:tr w:rsidR="00513A34" w:rsidRPr="006A658A" w:rsidTr="00513A34">
        <w:tc>
          <w:tcPr>
            <w:tcW w:w="4950" w:type="dxa"/>
          </w:tcPr>
          <w:p w:rsidR="00513A34" w:rsidRPr="006A658A" w:rsidRDefault="00513A34" w:rsidP="00513A34">
            <w:pPr>
              <w:jc w:val="both"/>
              <w:rPr>
                <w:b/>
              </w:rPr>
            </w:pPr>
            <w:r>
              <w:tab/>
            </w:r>
            <w:r w:rsidRPr="006A658A">
              <w:rPr>
                <w:b/>
              </w:rPr>
              <w:t>ЗАКАЗЧИК:</w:t>
            </w:r>
          </w:p>
          <w:p w:rsidR="00513A34" w:rsidRPr="006A658A" w:rsidRDefault="00513A34" w:rsidP="00513A34">
            <w:pPr>
              <w:jc w:val="both"/>
              <w:rPr>
                <w:bCs/>
              </w:rPr>
            </w:pPr>
          </w:p>
        </w:tc>
        <w:tc>
          <w:tcPr>
            <w:tcW w:w="4590" w:type="dxa"/>
          </w:tcPr>
          <w:p w:rsidR="00513A34" w:rsidRPr="006A658A" w:rsidRDefault="00513A34" w:rsidP="00513A34">
            <w:pPr>
              <w:jc w:val="both"/>
              <w:rPr>
                <w:b/>
              </w:rPr>
            </w:pPr>
            <w:r w:rsidRPr="006A658A">
              <w:rPr>
                <w:b/>
              </w:rPr>
              <w:t>ПОДРЯДЧИК:</w:t>
            </w:r>
          </w:p>
          <w:p w:rsidR="00513A34" w:rsidRPr="006A658A" w:rsidRDefault="00513A34" w:rsidP="00513A34">
            <w:pPr>
              <w:jc w:val="both"/>
              <w:rPr>
                <w:bCs/>
              </w:rPr>
            </w:pPr>
          </w:p>
        </w:tc>
      </w:tr>
    </w:tbl>
    <w:p w:rsidR="00513A34" w:rsidRPr="006A658A" w:rsidRDefault="00513A34" w:rsidP="00513A34">
      <w:pPr>
        <w:tabs>
          <w:tab w:val="left" w:pos="945"/>
        </w:tabs>
      </w:pPr>
    </w:p>
    <w:p w:rsidR="0063788D" w:rsidRPr="00E3511B" w:rsidRDefault="0063788D" w:rsidP="0063788D">
      <w:pPr>
        <w:jc w:val="right"/>
        <w:rPr>
          <w:color w:val="0070C0"/>
        </w:rPr>
      </w:pPr>
    </w:p>
    <w:p w:rsidR="0063788D" w:rsidRPr="0013479B" w:rsidRDefault="0063788D" w:rsidP="0063788D">
      <w:pPr>
        <w:pageBreakBefore/>
        <w:ind w:left="5954"/>
        <w:rPr>
          <w:b/>
        </w:rPr>
      </w:pPr>
      <w:r w:rsidRPr="0013479B">
        <w:rPr>
          <w:b/>
        </w:rPr>
        <w:lastRenderedPageBreak/>
        <w:t xml:space="preserve">Приложение № 3 к муниципальному контракту </w:t>
      </w:r>
      <w:r w:rsidR="001C0F29" w:rsidRPr="006A658A">
        <w:rPr>
          <w:b/>
        </w:rPr>
        <w:t>№</w:t>
      </w:r>
      <w:r w:rsidR="001C0F29">
        <w:rPr>
          <w:b/>
        </w:rPr>
        <w:t xml:space="preserve"> 010-64-745/19 о</w:t>
      </w:r>
      <w:r w:rsidR="001C0F29" w:rsidRPr="006A658A">
        <w:rPr>
          <w:b/>
        </w:rPr>
        <w:t>т</w:t>
      </w:r>
      <w:r w:rsidR="001C0F29">
        <w:rPr>
          <w:b/>
        </w:rPr>
        <w:t xml:space="preserve"> 08.07.2019</w:t>
      </w:r>
    </w:p>
    <w:p w:rsidR="0063788D" w:rsidRPr="0013479B" w:rsidRDefault="0063788D" w:rsidP="0063788D">
      <w:pPr>
        <w:jc w:val="center"/>
        <w:rPr>
          <w:b/>
        </w:rPr>
      </w:pPr>
    </w:p>
    <w:p w:rsidR="0063788D" w:rsidRPr="0013479B" w:rsidRDefault="0063788D" w:rsidP="0063788D">
      <w:pPr>
        <w:jc w:val="center"/>
        <w:rPr>
          <w:b/>
        </w:rPr>
      </w:pPr>
      <w:r w:rsidRPr="0013479B">
        <w:rPr>
          <w:b/>
        </w:rPr>
        <w:t>ТЕХНИЧЕСКОЕ ЗАДАНИЕ</w:t>
      </w:r>
    </w:p>
    <w:p w:rsidR="0063788D" w:rsidRPr="0013479B" w:rsidRDefault="0063788D" w:rsidP="0063788D">
      <w:pPr>
        <w:jc w:val="center"/>
        <w:rPr>
          <w:b/>
          <w:sz w:val="24"/>
          <w:szCs w:val="24"/>
          <w:lang w:eastAsia="en-US"/>
        </w:rPr>
      </w:pPr>
      <w:r w:rsidRPr="0013479B">
        <w:rPr>
          <w:b/>
          <w:sz w:val="24"/>
          <w:szCs w:val="24"/>
          <w:lang w:eastAsia="en-US"/>
        </w:rPr>
        <w:t>на выполнение работ по ремонту автомобильных дорог на территории индивидуальной жилой застройки города Иркутска в 2019 году (1 этап)</w:t>
      </w:r>
    </w:p>
    <w:p w:rsidR="0063788D" w:rsidRDefault="0063788D" w:rsidP="0063788D">
      <w:pPr>
        <w:jc w:val="center"/>
        <w:rPr>
          <w:b/>
          <w:color w:val="0070C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8564"/>
      </w:tblGrid>
      <w:tr w:rsidR="0063788D" w:rsidRPr="005E4113" w:rsidTr="001568C8">
        <w:tc>
          <w:tcPr>
            <w:tcW w:w="946" w:type="pct"/>
            <w:tcBorders>
              <w:top w:val="single" w:sz="4" w:space="0" w:color="auto"/>
              <w:left w:val="single" w:sz="4" w:space="0" w:color="auto"/>
              <w:bottom w:val="single" w:sz="4" w:space="0" w:color="auto"/>
              <w:right w:val="single" w:sz="4" w:space="0" w:color="auto"/>
            </w:tcBorders>
            <w:hideMark/>
          </w:tcPr>
          <w:p w:rsidR="0063788D" w:rsidRPr="005E4113" w:rsidRDefault="0063788D" w:rsidP="001568C8">
            <w:pPr>
              <w:spacing w:line="240" w:lineRule="atLeast"/>
            </w:pPr>
            <w:r w:rsidRPr="005E4113">
              <w:t xml:space="preserve">1. Место выполнения работ </w:t>
            </w:r>
          </w:p>
        </w:tc>
        <w:tc>
          <w:tcPr>
            <w:tcW w:w="4054" w:type="pct"/>
            <w:tcBorders>
              <w:top w:val="single" w:sz="4" w:space="0" w:color="auto"/>
              <w:left w:val="single" w:sz="4" w:space="0" w:color="auto"/>
              <w:bottom w:val="single" w:sz="4" w:space="0" w:color="auto"/>
              <w:right w:val="single" w:sz="4" w:space="0" w:color="auto"/>
            </w:tcBorders>
          </w:tcPr>
          <w:p w:rsidR="0063788D" w:rsidRPr="00B511DE" w:rsidRDefault="0063788D" w:rsidP="001568C8">
            <w:pPr>
              <w:spacing w:line="240" w:lineRule="atLeast"/>
              <w:jc w:val="both"/>
              <w:rPr>
                <w:rFonts w:ascii="Calibri" w:eastAsia="Calibri" w:hAnsi="Calibri"/>
              </w:rPr>
            </w:pPr>
            <w:r w:rsidRPr="00B511DE">
              <w:t>В соответстви</w:t>
            </w:r>
            <w:r>
              <w:t xml:space="preserve">и с Перечнем объектов (адресов) на выполнение работ </w:t>
            </w:r>
            <w:r w:rsidRPr="00B511DE">
              <w:t>по ремонту автомобильных дорог на территории индивидуальной жилой застройки города Иркутска в 2019 году (1 этап)</w:t>
            </w:r>
            <w:r>
              <w:t xml:space="preserve"> </w:t>
            </w:r>
            <w:r w:rsidRPr="00B511DE">
              <w:t xml:space="preserve">(Приложение № 2 к муниципальному </w:t>
            </w:r>
            <w:r>
              <w:t>к</w:t>
            </w:r>
            <w:r w:rsidRPr="00B511DE">
              <w:t>онтракту).</w:t>
            </w:r>
          </w:p>
        </w:tc>
      </w:tr>
      <w:tr w:rsidR="0063788D" w:rsidRPr="005E4113" w:rsidTr="001568C8">
        <w:trPr>
          <w:trHeight w:val="6370"/>
        </w:trPr>
        <w:tc>
          <w:tcPr>
            <w:tcW w:w="946" w:type="pct"/>
            <w:tcBorders>
              <w:top w:val="single" w:sz="4" w:space="0" w:color="auto"/>
              <w:left w:val="single" w:sz="4" w:space="0" w:color="auto"/>
              <w:bottom w:val="single" w:sz="4" w:space="0" w:color="auto"/>
              <w:right w:val="single" w:sz="4" w:space="0" w:color="auto"/>
            </w:tcBorders>
          </w:tcPr>
          <w:p w:rsidR="0063788D" w:rsidRPr="005E4113" w:rsidRDefault="0063788D" w:rsidP="001568C8">
            <w:pPr>
              <w:spacing w:line="240" w:lineRule="atLeast"/>
            </w:pPr>
            <w:r>
              <w:t>2. Перечень видов и объё</w:t>
            </w:r>
            <w:r w:rsidRPr="005E4113">
              <w:t>мов работ</w:t>
            </w:r>
          </w:p>
        </w:tc>
        <w:tc>
          <w:tcPr>
            <w:tcW w:w="4054" w:type="pct"/>
            <w:tcBorders>
              <w:top w:val="single" w:sz="4" w:space="0" w:color="auto"/>
              <w:left w:val="single" w:sz="4" w:space="0" w:color="auto"/>
              <w:bottom w:val="single" w:sz="4" w:space="0" w:color="auto"/>
              <w:right w:val="single" w:sz="4" w:space="0" w:color="auto"/>
            </w:tcBorders>
          </w:tcPr>
          <w:tbl>
            <w:tblPr>
              <w:tblW w:w="7532" w:type="dxa"/>
              <w:tblLayout w:type="fixed"/>
              <w:tblLook w:val="04A0" w:firstRow="1" w:lastRow="0" w:firstColumn="1" w:lastColumn="0" w:noHBand="0" w:noVBand="1"/>
            </w:tblPr>
            <w:tblGrid>
              <w:gridCol w:w="444"/>
              <w:gridCol w:w="5387"/>
              <w:gridCol w:w="708"/>
              <w:gridCol w:w="993"/>
            </w:tblGrid>
            <w:tr w:rsidR="0063788D" w:rsidRPr="00502B88" w:rsidTr="001568C8">
              <w:trPr>
                <w:trHeight w:val="618"/>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88D" w:rsidRPr="00502B88" w:rsidRDefault="0063788D" w:rsidP="00186A91">
                  <w:pPr>
                    <w:framePr w:hSpace="180" w:wrap="around" w:vAnchor="text" w:hAnchor="text" w:y="1"/>
                    <w:suppressOverlap/>
                    <w:jc w:val="center"/>
                  </w:pPr>
                  <w:r w:rsidRPr="00502B88">
                    <w:t>№ п</w:t>
                  </w:r>
                  <w:r>
                    <w:t>/</w:t>
                  </w:r>
                  <w:r w:rsidRPr="00502B88">
                    <w:t>п</w:t>
                  </w:r>
                </w:p>
              </w:tc>
              <w:tc>
                <w:tcPr>
                  <w:tcW w:w="3576" w:type="pct"/>
                  <w:tcBorders>
                    <w:top w:val="single" w:sz="4" w:space="0" w:color="auto"/>
                    <w:left w:val="nil"/>
                    <w:bottom w:val="single" w:sz="4" w:space="0" w:color="auto"/>
                    <w:right w:val="single" w:sz="4" w:space="0" w:color="auto"/>
                  </w:tcBorders>
                  <w:shd w:val="clear" w:color="auto" w:fill="auto"/>
                  <w:vAlign w:val="center"/>
                  <w:hideMark/>
                </w:tcPr>
                <w:p w:rsidR="0063788D" w:rsidRPr="00502B88" w:rsidRDefault="0063788D" w:rsidP="00186A91">
                  <w:pPr>
                    <w:framePr w:hSpace="180" w:wrap="around" w:vAnchor="text" w:hAnchor="text" w:y="1"/>
                    <w:suppressOverlap/>
                    <w:jc w:val="center"/>
                  </w:pPr>
                  <w:r w:rsidRPr="00502B88">
                    <w:t>Наименование работ</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63788D" w:rsidRPr="00502B88" w:rsidRDefault="0063788D" w:rsidP="00186A91">
                  <w:pPr>
                    <w:framePr w:hSpace="180" w:wrap="around" w:vAnchor="text" w:hAnchor="text" w:y="1"/>
                    <w:suppressOverlap/>
                    <w:jc w:val="center"/>
                  </w:pPr>
                  <w:r w:rsidRPr="00502B88">
                    <w:t>Ед.</w:t>
                  </w:r>
                  <w:r w:rsidRPr="00502B88">
                    <w:br/>
                    <w:t>изм.</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63788D" w:rsidRPr="00502B88" w:rsidRDefault="0063788D" w:rsidP="00186A91">
                  <w:pPr>
                    <w:framePr w:hSpace="180" w:wrap="around" w:vAnchor="text" w:hAnchor="text" w:y="1"/>
                    <w:suppressOverlap/>
                    <w:jc w:val="center"/>
                  </w:pPr>
                  <w:r w:rsidRPr="00502B88">
                    <w:t>Кол-во</w:t>
                  </w:r>
                </w:p>
              </w:tc>
            </w:tr>
            <w:tr w:rsidR="0063788D" w:rsidRPr="00502B88" w:rsidTr="001568C8">
              <w:trPr>
                <w:trHeight w:val="30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63788D" w:rsidRPr="00502B88" w:rsidRDefault="0063788D" w:rsidP="00186A91">
                  <w:pPr>
                    <w:framePr w:hSpace="180" w:wrap="around" w:vAnchor="text" w:hAnchor="text" w:y="1"/>
                    <w:suppressOverlap/>
                    <w:jc w:val="center"/>
                  </w:pPr>
                  <w:r w:rsidRPr="00502B88">
                    <w:t>1</w:t>
                  </w:r>
                </w:p>
              </w:tc>
              <w:tc>
                <w:tcPr>
                  <w:tcW w:w="3576" w:type="pct"/>
                  <w:tcBorders>
                    <w:top w:val="nil"/>
                    <w:left w:val="nil"/>
                    <w:bottom w:val="single" w:sz="4" w:space="0" w:color="auto"/>
                    <w:right w:val="single" w:sz="4" w:space="0" w:color="auto"/>
                  </w:tcBorders>
                  <w:shd w:val="clear" w:color="auto" w:fill="auto"/>
                  <w:noWrap/>
                  <w:vAlign w:val="center"/>
                  <w:hideMark/>
                </w:tcPr>
                <w:p w:rsidR="0063788D" w:rsidRPr="00502B88" w:rsidRDefault="0063788D" w:rsidP="00186A91">
                  <w:pPr>
                    <w:framePr w:hSpace="180" w:wrap="around" w:vAnchor="text" w:hAnchor="text" w:y="1"/>
                    <w:suppressOverlap/>
                    <w:jc w:val="center"/>
                  </w:pPr>
                  <w:r>
                    <w:t>2</w:t>
                  </w:r>
                </w:p>
              </w:tc>
              <w:tc>
                <w:tcPr>
                  <w:tcW w:w="470" w:type="pct"/>
                  <w:tcBorders>
                    <w:top w:val="nil"/>
                    <w:left w:val="nil"/>
                    <w:bottom w:val="single" w:sz="4" w:space="0" w:color="auto"/>
                    <w:right w:val="single" w:sz="4" w:space="0" w:color="auto"/>
                  </w:tcBorders>
                  <w:shd w:val="clear" w:color="auto" w:fill="auto"/>
                  <w:noWrap/>
                  <w:vAlign w:val="center"/>
                  <w:hideMark/>
                </w:tcPr>
                <w:p w:rsidR="0063788D" w:rsidRPr="00502B88" w:rsidRDefault="0063788D" w:rsidP="00186A91">
                  <w:pPr>
                    <w:framePr w:hSpace="180" w:wrap="around" w:vAnchor="text" w:hAnchor="text" w:y="1"/>
                    <w:suppressOverlap/>
                    <w:jc w:val="center"/>
                  </w:pPr>
                  <w:r>
                    <w:t>3</w:t>
                  </w:r>
                </w:p>
              </w:tc>
              <w:tc>
                <w:tcPr>
                  <w:tcW w:w="659" w:type="pct"/>
                  <w:tcBorders>
                    <w:top w:val="nil"/>
                    <w:left w:val="nil"/>
                    <w:bottom w:val="single" w:sz="4" w:space="0" w:color="auto"/>
                    <w:right w:val="single" w:sz="4" w:space="0" w:color="auto"/>
                  </w:tcBorders>
                  <w:shd w:val="clear" w:color="auto" w:fill="auto"/>
                  <w:noWrap/>
                  <w:vAlign w:val="center"/>
                  <w:hideMark/>
                </w:tcPr>
                <w:p w:rsidR="0063788D" w:rsidRPr="00502B88" w:rsidRDefault="0063788D" w:rsidP="00186A91">
                  <w:pPr>
                    <w:framePr w:hSpace="180" w:wrap="around" w:vAnchor="text" w:hAnchor="text" w:y="1"/>
                    <w:suppressOverlap/>
                    <w:jc w:val="center"/>
                  </w:pPr>
                  <w:r>
                    <w:t>4</w:t>
                  </w:r>
                </w:p>
              </w:tc>
            </w:tr>
            <w:tr w:rsidR="0063788D" w:rsidRPr="00502B88" w:rsidTr="001568C8">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63788D" w:rsidRPr="00876F59" w:rsidRDefault="0063788D" w:rsidP="00186A91">
                  <w:pPr>
                    <w:framePr w:hSpace="180" w:wrap="around" w:vAnchor="text" w:hAnchor="text" w:y="1"/>
                    <w:suppressOverlap/>
                    <w:rPr>
                      <w:sz w:val="22"/>
                      <w:szCs w:val="22"/>
                    </w:rPr>
                  </w:pPr>
                  <w:r w:rsidRPr="00876F59">
                    <w:rPr>
                      <w:b/>
                      <w:bCs/>
                      <w:sz w:val="22"/>
                      <w:szCs w:val="22"/>
                    </w:rPr>
                    <w:t xml:space="preserve">Раздел 1. Подготовка территории </w:t>
                  </w:r>
                </w:p>
              </w:tc>
            </w:tr>
            <w:tr w:rsidR="0063788D" w:rsidRPr="00502B88" w:rsidTr="001568C8">
              <w:trPr>
                <w:trHeight w:val="445"/>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фрезерование асфальтобетонного покрытия 8 см</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1000м</w:t>
                  </w:r>
                  <w:r w:rsidRPr="00831E69">
                    <w:rPr>
                      <w:vertAlign w:val="superscript"/>
                    </w:rPr>
                    <w:t>2</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2,28</w:t>
                  </w:r>
                </w:p>
              </w:tc>
            </w:tr>
            <w:tr w:rsidR="0063788D" w:rsidRPr="00502B88" w:rsidTr="001568C8">
              <w:trPr>
                <w:trHeight w:val="389"/>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Разборка покрытий и оснований: асфальтобетонных с помощью молотков отбойных</w:t>
                  </w:r>
                </w:p>
              </w:tc>
              <w:tc>
                <w:tcPr>
                  <w:tcW w:w="470" w:type="pct"/>
                  <w:tcBorders>
                    <w:top w:val="nil"/>
                    <w:left w:val="nil"/>
                    <w:bottom w:val="single" w:sz="4" w:space="0" w:color="auto"/>
                    <w:right w:val="single" w:sz="4" w:space="0" w:color="auto"/>
                  </w:tcBorders>
                  <w:shd w:val="clear" w:color="auto" w:fill="auto"/>
                  <w:hideMark/>
                </w:tcPr>
                <w:p w:rsidR="0063788D" w:rsidRPr="00EF206A" w:rsidRDefault="0063788D" w:rsidP="00186A91">
                  <w:pPr>
                    <w:framePr w:hSpace="180" w:wrap="around" w:vAnchor="text" w:hAnchor="text" w:y="1"/>
                    <w:suppressOverlap/>
                    <w:jc w:val="center"/>
                    <w:rPr>
                      <w:vertAlign w:val="superscript"/>
                    </w:rPr>
                  </w:pPr>
                  <w:r w:rsidRPr="00502B88">
                    <w:t>100</w:t>
                  </w:r>
                  <w:r>
                    <w:t xml:space="preserve"> </w:t>
                  </w:r>
                  <w:r w:rsidRPr="00502B88">
                    <w:t>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0,285</w:t>
                  </w:r>
                </w:p>
              </w:tc>
            </w:tr>
            <w:tr w:rsidR="0063788D" w:rsidRPr="00502B88" w:rsidTr="001568C8">
              <w:trPr>
                <w:trHeight w:val="21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3</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Разборка бортовых камней: на бетонном основании</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100м</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11,4</w:t>
                  </w:r>
                </w:p>
              </w:tc>
            </w:tr>
            <w:tr w:rsidR="0063788D" w:rsidRPr="00502B88" w:rsidTr="001568C8">
              <w:trPr>
                <w:trHeight w:val="242"/>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4</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 xml:space="preserve">Регулирование высотного положения крышек колодцев </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t>шт.</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25</w:t>
                  </w:r>
                </w:p>
              </w:tc>
            </w:tr>
            <w:tr w:rsidR="0063788D" w:rsidRPr="00502B88" w:rsidTr="001568C8">
              <w:trPr>
                <w:trHeight w:val="274"/>
              </w:trPr>
              <w:tc>
                <w:tcPr>
                  <w:tcW w:w="5000" w:type="pct"/>
                  <w:gridSpan w:val="4"/>
                  <w:tcBorders>
                    <w:top w:val="nil"/>
                    <w:left w:val="single" w:sz="4" w:space="0" w:color="auto"/>
                    <w:bottom w:val="single" w:sz="4" w:space="0" w:color="auto"/>
                    <w:right w:val="single" w:sz="4" w:space="0" w:color="auto"/>
                  </w:tcBorders>
                  <w:shd w:val="clear" w:color="auto" w:fill="auto"/>
                </w:tcPr>
                <w:p w:rsidR="0063788D" w:rsidRPr="00876F59" w:rsidRDefault="0063788D" w:rsidP="00186A91">
                  <w:pPr>
                    <w:framePr w:hSpace="180" w:wrap="around" w:vAnchor="text" w:hAnchor="text" w:y="1"/>
                    <w:suppressOverlap/>
                    <w:rPr>
                      <w:sz w:val="22"/>
                      <w:szCs w:val="22"/>
                    </w:rPr>
                  </w:pPr>
                  <w:r w:rsidRPr="00876F59">
                    <w:rPr>
                      <w:b/>
                      <w:bCs/>
                      <w:sz w:val="22"/>
                      <w:szCs w:val="22"/>
                    </w:rPr>
                    <w:t>Раздел 2. Земляное полотно</w:t>
                  </w:r>
                </w:p>
              </w:tc>
            </w:tr>
            <w:tr w:rsidR="0063788D" w:rsidRPr="00502B88" w:rsidTr="001568C8">
              <w:trPr>
                <w:trHeight w:val="30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5</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замена грунта</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 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0,6</w:t>
                  </w:r>
                </w:p>
              </w:tc>
            </w:tr>
            <w:tr w:rsidR="0063788D" w:rsidRPr="00502B88" w:rsidTr="001568C8">
              <w:trPr>
                <w:trHeight w:val="512"/>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6</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Устройство подстилающих и выравнивающих слоев оснований: из песчано-гравийной смеси, дресвы</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w:t>
                  </w:r>
                  <w:r>
                    <w:t xml:space="preserve"> </w:t>
                  </w:r>
                  <w:r w:rsidRPr="00502B88">
                    <w:t xml:space="preserve"> 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6</w:t>
                  </w:r>
                </w:p>
              </w:tc>
            </w:tr>
            <w:tr w:rsidR="0063788D" w:rsidRPr="00502B88" w:rsidTr="001568C8">
              <w:trPr>
                <w:trHeight w:val="278"/>
              </w:trPr>
              <w:tc>
                <w:tcPr>
                  <w:tcW w:w="5000" w:type="pct"/>
                  <w:gridSpan w:val="4"/>
                  <w:tcBorders>
                    <w:top w:val="nil"/>
                    <w:left w:val="single" w:sz="4" w:space="0" w:color="auto"/>
                    <w:bottom w:val="single" w:sz="4" w:space="0" w:color="auto"/>
                    <w:right w:val="single" w:sz="4" w:space="0" w:color="auto"/>
                  </w:tcBorders>
                  <w:shd w:val="clear" w:color="auto" w:fill="auto"/>
                </w:tcPr>
                <w:p w:rsidR="0063788D" w:rsidRPr="00C251D1" w:rsidRDefault="0063788D" w:rsidP="00186A91">
                  <w:pPr>
                    <w:framePr w:hSpace="180" w:wrap="around" w:vAnchor="text" w:hAnchor="text" w:y="1"/>
                    <w:suppressOverlap/>
                    <w:rPr>
                      <w:sz w:val="22"/>
                      <w:szCs w:val="22"/>
                    </w:rPr>
                  </w:pPr>
                  <w:r w:rsidRPr="00C251D1">
                    <w:rPr>
                      <w:b/>
                      <w:bCs/>
                      <w:sz w:val="22"/>
                      <w:szCs w:val="22"/>
                    </w:rPr>
                    <w:t>Раздел 3. Дорожная одежда</w:t>
                  </w:r>
                </w:p>
              </w:tc>
            </w:tr>
            <w:tr w:rsidR="0063788D" w:rsidRPr="00502B88" w:rsidTr="001568C8">
              <w:trPr>
                <w:trHeight w:val="267"/>
              </w:trPr>
              <w:tc>
                <w:tcPr>
                  <w:tcW w:w="5000" w:type="pct"/>
                  <w:gridSpan w:val="4"/>
                  <w:tcBorders>
                    <w:top w:val="nil"/>
                    <w:left w:val="single" w:sz="4" w:space="0" w:color="auto"/>
                    <w:bottom w:val="single" w:sz="4" w:space="0" w:color="auto"/>
                    <w:right w:val="single" w:sz="4" w:space="0" w:color="auto"/>
                  </w:tcBorders>
                  <w:shd w:val="clear" w:color="auto" w:fill="auto"/>
                </w:tcPr>
                <w:p w:rsidR="0063788D" w:rsidRPr="00502B88" w:rsidRDefault="0063788D" w:rsidP="00186A91">
                  <w:pPr>
                    <w:framePr w:hSpace="180" w:wrap="around" w:vAnchor="text" w:hAnchor="text" w:y="1"/>
                    <w:suppressOverlap/>
                  </w:pPr>
                  <w:r w:rsidRPr="00502B88">
                    <w:rPr>
                      <w:i/>
                      <w:iCs/>
                    </w:rPr>
                    <w:t>Дорожная одежда на участках устройства новой ДО</w:t>
                  </w:r>
                </w:p>
              </w:tc>
            </w:tr>
            <w:tr w:rsidR="0063788D" w:rsidRPr="00502B88" w:rsidTr="001568C8">
              <w:trPr>
                <w:trHeight w:val="428"/>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7</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Исправление профиля оснований: гравийных с добавлением нового материала</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 м</w:t>
                  </w:r>
                  <w:r w:rsidRPr="00831E69">
                    <w:rPr>
                      <w:vertAlign w:val="superscript"/>
                    </w:rPr>
                    <w:t>2</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15,70425</w:t>
                  </w:r>
                </w:p>
              </w:tc>
            </w:tr>
            <w:tr w:rsidR="0063788D" w:rsidRPr="00502B88" w:rsidTr="001568C8">
              <w:trPr>
                <w:trHeight w:val="52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8</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Исправление профиля оснований: гравийных без добавления нового материала</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 м</w:t>
                  </w:r>
                  <w:r w:rsidRPr="00831E69">
                    <w:rPr>
                      <w:vertAlign w:val="superscript"/>
                    </w:rPr>
                    <w:t>2</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36,65425</w:t>
                  </w:r>
                </w:p>
              </w:tc>
            </w:tr>
            <w:tr w:rsidR="0063788D" w:rsidRPr="00502B88" w:rsidTr="001568C8">
              <w:trPr>
                <w:trHeight w:val="30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9</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Розлив вяжущих материалов</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т</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26,17375</w:t>
                  </w:r>
                </w:p>
              </w:tc>
            </w:tr>
            <w:tr w:rsidR="0063788D" w:rsidRPr="00502B88" w:rsidTr="001568C8">
              <w:trPr>
                <w:trHeight w:val="39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 xml:space="preserve">Устройство покрытия толщиной 4 см из горячих асфальтобетонных смесей пористых крупнозернистых, </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 м</w:t>
                  </w:r>
                  <w:r w:rsidRPr="00831E69">
                    <w:rPr>
                      <w:vertAlign w:val="superscript"/>
                    </w:rPr>
                    <w:t>2</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52347,5</w:t>
                  </w:r>
                </w:p>
              </w:tc>
            </w:tr>
            <w:tr w:rsidR="0063788D" w:rsidRPr="00502B88" w:rsidTr="001568C8">
              <w:trPr>
                <w:trHeight w:val="30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11</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Розлив вяжущих материалов</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т</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15,70425</w:t>
                  </w:r>
                </w:p>
              </w:tc>
            </w:tr>
            <w:tr w:rsidR="0063788D" w:rsidRPr="00502B88" w:rsidTr="001568C8">
              <w:trPr>
                <w:trHeight w:val="457"/>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12</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Устройство покрытия толщиной 4 см из горячих асфальтобетонных смесей плотных мелкозернистых Тип Б</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 м</w:t>
                  </w:r>
                  <w:r w:rsidRPr="00831E69">
                    <w:rPr>
                      <w:vertAlign w:val="superscript"/>
                    </w:rPr>
                    <w:t>2</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52347,5</w:t>
                  </w:r>
                </w:p>
              </w:tc>
            </w:tr>
            <w:tr w:rsidR="0063788D" w:rsidRPr="00502B88" w:rsidTr="001568C8">
              <w:trPr>
                <w:trHeight w:val="265"/>
              </w:trPr>
              <w:tc>
                <w:tcPr>
                  <w:tcW w:w="5000" w:type="pct"/>
                  <w:gridSpan w:val="4"/>
                  <w:tcBorders>
                    <w:top w:val="nil"/>
                    <w:left w:val="single" w:sz="4" w:space="0" w:color="auto"/>
                    <w:bottom w:val="single" w:sz="4" w:space="0" w:color="auto"/>
                    <w:right w:val="single" w:sz="4" w:space="0" w:color="auto"/>
                  </w:tcBorders>
                  <w:shd w:val="clear" w:color="auto" w:fill="auto"/>
                </w:tcPr>
                <w:p w:rsidR="0063788D" w:rsidRPr="00502B88" w:rsidRDefault="0063788D" w:rsidP="00186A91">
                  <w:pPr>
                    <w:framePr w:hSpace="180" w:wrap="around" w:vAnchor="text" w:hAnchor="text" w:y="1"/>
                    <w:suppressOverlap/>
                  </w:pPr>
                  <w:r w:rsidRPr="00502B88">
                    <w:rPr>
                      <w:i/>
                      <w:iCs/>
                    </w:rPr>
                    <w:t>Устройство тротуаров</w:t>
                  </w:r>
                </w:p>
              </w:tc>
            </w:tr>
            <w:tr w:rsidR="0063788D" w:rsidRPr="00502B88" w:rsidTr="001568C8">
              <w:trPr>
                <w:trHeight w:val="426"/>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13</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Установка бортовых камней бетонных: при других видах покрытий</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w:t>
                  </w:r>
                  <w:r>
                    <w:t xml:space="preserve"> </w:t>
                  </w:r>
                  <w:r w:rsidRPr="00502B88">
                    <w:t>м</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17</w:t>
                  </w:r>
                </w:p>
              </w:tc>
            </w:tr>
            <w:tr w:rsidR="0063788D" w:rsidRPr="00502B88" w:rsidTr="001568C8">
              <w:trPr>
                <w:trHeight w:val="376"/>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14</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Установка бортовых камней бетонных: при других видах покрытий</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w:t>
                  </w:r>
                  <w:r>
                    <w:t xml:space="preserve"> </w:t>
                  </w:r>
                  <w:r w:rsidRPr="00502B88">
                    <w:t>м</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17</w:t>
                  </w:r>
                </w:p>
              </w:tc>
            </w:tr>
            <w:tr w:rsidR="0063788D" w:rsidRPr="00502B88" w:rsidTr="001568C8">
              <w:trPr>
                <w:trHeight w:val="467"/>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15</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 xml:space="preserve">Устройство оснований </w:t>
                  </w:r>
                  <w:r>
                    <w:t xml:space="preserve">толщиной 12 см под тротуары из </w:t>
                  </w:r>
                  <w:r w:rsidRPr="00502B88">
                    <w:t>ПГС</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w:t>
                  </w:r>
                  <w:r>
                    <w:t xml:space="preserve"> </w:t>
                  </w:r>
                  <w:r w:rsidRPr="00502B88">
                    <w:t xml:space="preserve"> м</w:t>
                  </w:r>
                  <w:r w:rsidRPr="00831E69">
                    <w:rPr>
                      <w:vertAlign w:val="superscript"/>
                    </w:rPr>
                    <w:t>2</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25,425</w:t>
                  </w:r>
                </w:p>
              </w:tc>
            </w:tr>
            <w:tr w:rsidR="0063788D" w:rsidRPr="00502B88" w:rsidTr="001568C8">
              <w:trPr>
                <w:trHeight w:val="30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16</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Розлив вяжущих материалов</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т</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1,27125</w:t>
                  </w:r>
                </w:p>
              </w:tc>
            </w:tr>
            <w:tr w:rsidR="0063788D" w:rsidRPr="00502B88" w:rsidTr="001568C8">
              <w:trPr>
                <w:trHeight w:val="677"/>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17</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Устройство асфальтобетонных покрытий дорожек и тротуаров однослойных из литой мелкозернистой асфальто-бетонной смеси толщиной 5 см</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 xml:space="preserve"> 100</w:t>
                  </w:r>
                  <w:r>
                    <w:t xml:space="preserve"> </w:t>
                  </w:r>
                  <w:r w:rsidRPr="00502B88">
                    <w:t xml:space="preserve"> м</w:t>
                  </w:r>
                  <w:r w:rsidRPr="00831E69">
                    <w:rPr>
                      <w:vertAlign w:val="superscript"/>
                    </w:rPr>
                    <w:t>2</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25,425</w:t>
                  </w:r>
                </w:p>
              </w:tc>
            </w:tr>
            <w:tr w:rsidR="0063788D" w:rsidRPr="00502B88" w:rsidTr="001568C8">
              <w:trPr>
                <w:trHeight w:val="262"/>
              </w:trPr>
              <w:tc>
                <w:tcPr>
                  <w:tcW w:w="5000" w:type="pct"/>
                  <w:gridSpan w:val="4"/>
                  <w:tcBorders>
                    <w:top w:val="nil"/>
                    <w:left w:val="single" w:sz="4" w:space="0" w:color="auto"/>
                    <w:bottom w:val="single" w:sz="4" w:space="0" w:color="auto"/>
                    <w:right w:val="single" w:sz="4" w:space="0" w:color="auto"/>
                  </w:tcBorders>
                  <w:shd w:val="clear" w:color="auto" w:fill="auto"/>
                </w:tcPr>
                <w:p w:rsidR="0063788D" w:rsidRPr="00502B88" w:rsidRDefault="0063788D" w:rsidP="00186A91">
                  <w:pPr>
                    <w:framePr w:hSpace="180" w:wrap="around" w:vAnchor="text" w:hAnchor="text" w:y="1"/>
                    <w:suppressOverlap/>
                  </w:pPr>
                  <w:r w:rsidRPr="00502B88">
                    <w:rPr>
                      <w:i/>
                      <w:iCs/>
                    </w:rPr>
                    <w:t>Газон</w:t>
                  </w:r>
                </w:p>
              </w:tc>
            </w:tr>
            <w:tr w:rsidR="0063788D" w:rsidRPr="00502B88" w:rsidTr="001568C8">
              <w:trPr>
                <w:trHeight w:val="300"/>
              </w:trPr>
              <w:tc>
                <w:tcPr>
                  <w:tcW w:w="295" w:type="pct"/>
                  <w:tcBorders>
                    <w:top w:val="nil"/>
                    <w:left w:val="single" w:sz="4" w:space="0" w:color="auto"/>
                    <w:bottom w:val="nil"/>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18</w:t>
                  </w:r>
                </w:p>
              </w:tc>
              <w:tc>
                <w:tcPr>
                  <w:tcW w:w="3576" w:type="pct"/>
                  <w:tcBorders>
                    <w:top w:val="nil"/>
                    <w:left w:val="nil"/>
                    <w:bottom w:val="nil"/>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Устройство газона</w:t>
                  </w:r>
                </w:p>
              </w:tc>
              <w:tc>
                <w:tcPr>
                  <w:tcW w:w="470" w:type="pct"/>
                  <w:tcBorders>
                    <w:top w:val="nil"/>
                    <w:left w:val="nil"/>
                    <w:bottom w:val="nil"/>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w:t>
                  </w:r>
                  <w:r>
                    <w:t xml:space="preserve"> </w:t>
                  </w:r>
                  <w:r w:rsidRPr="00502B88">
                    <w:t xml:space="preserve"> м</w:t>
                  </w:r>
                  <w:r w:rsidRPr="00831E69">
                    <w:rPr>
                      <w:vertAlign w:val="superscript"/>
                    </w:rPr>
                    <w:t>2</w:t>
                  </w:r>
                </w:p>
              </w:tc>
              <w:tc>
                <w:tcPr>
                  <w:tcW w:w="659" w:type="pct"/>
                  <w:tcBorders>
                    <w:top w:val="nil"/>
                    <w:left w:val="nil"/>
                    <w:bottom w:val="nil"/>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5</w:t>
                  </w:r>
                </w:p>
              </w:tc>
            </w:tr>
            <w:tr w:rsidR="0063788D" w:rsidRPr="00502B88" w:rsidTr="001568C8">
              <w:trPr>
                <w:trHeight w:val="30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19</w:t>
                  </w:r>
                </w:p>
              </w:tc>
              <w:tc>
                <w:tcPr>
                  <w:tcW w:w="3576"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Посев газонных трав</w:t>
                  </w:r>
                </w:p>
              </w:tc>
              <w:tc>
                <w:tcPr>
                  <w:tcW w:w="470"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w:t>
                  </w:r>
                  <w:r>
                    <w:t xml:space="preserve"> </w:t>
                  </w:r>
                  <w:r w:rsidRPr="00502B88">
                    <w:t xml:space="preserve"> м</w:t>
                  </w:r>
                  <w:r w:rsidRPr="00831E69">
                    <w:rPr>
                      <w:vertAlign w:val="superscript"/>
                    </w:rPr>
                    <w:t>2</w:t>
                  </w:r>
                </w:p>
              </w:tc>
              <w:tc>
                <w:tcPr>
                  <w:tcW w:w="659"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5</w:t>
                  </w:r>
                </w:p>
              </w:tc>
            </w:tr>
            <w:tr w:rsidR="0063788D" w:rsidRPr="00502B88" w:rsidTr="001568C8">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3788D" w:rsidRPr="00C251D1" w:rsidRDefault="0063788D" w:rsidP="00186A91">
                  <w:pPr>
                    <w:framePr w:hSpace="180" w:wrap="around" w:vAnchor="text" w:hAnchor="text" w:y="1"/>
                    <w:suppressOverlap/>
                    <w:rPr>
                      <w:sz w:val="22"/>
                      <w:szCs w:val="22"/>
                    </w:rPr>
                  </w:pPr>
                  <w:r w:rsidRPr="00C251D1">
                    <w:rPr>
                      <w:b/>
                      <w:bCs/>
                      <w:sz w:val="22"/>
                      <w:szCs w:val="22"/>
                    </w:rPr>
                    <w:t>Раздел 5. Нарезка кюветов и планировка обочин</w:t>
                  </w:r>
                </w:p>
              </w:tc>
            </w:tr>
            <w:tr w:rsidR="0063788D" w:rsidRPr="00502B88" w:rsidTr="001568C8">
              <w:trPr>
                <w:trHeight w:val="600"/>
              </w:trPr>
              <w:tc>
                <w:tcPr>
                  <w:tcW w:w="295" w:type="pct"/>
                  <w:tcBorders>
                    <w:top w:val="single" w:sz="4" w:space="0" w:color="auto"/>
                    <w:left w:val="single" w:sz="4" w:space="0" w:color="auto"/>
                    <w:bottom w:val="nil"/>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20</w:t>
                  </w:r>
                </w:p>
              </w:tc>
              <w:tc>
                <w:tcPr>
                  <w:tcW w:w="3576" w:type="pct"/>
                  <w:tcBorders>
                    <w:top w:val="single" w:sz="4" w:space="0" w:color="auto"/>
                    <w:left w:val="nil"/>
                    <w:bottom w:val="nil"/>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Планировка откосов и полотна (обочины)</w:t>
                  </w:r>
                </w:p>
              </w:tc>
              <w:tc>
                <w:tcPr>
                  <w:tcW w:w="470" w:type="pct"/>
                  <w:tcBorders>
                    <w:top w:val="single" w:sz="4" w:space="0" w:color="auto"/>
                    <w:left w:val="nil"/>
                    <w:bottom w:val="nil"/>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 м</w:t>
                  </w:r>
                  <w:r w:rsidRPr="00831E69">
                    <w:rPr>
                      <w:vertAlign w:val="superscript"/>
                    </w:rPr>
                    <w:t>2</w:t>
                  </w:r>
                </w:p>
              </w:tc>
              <w:tc>
                <w:tcPr>
                  <w:tcW w:w="659" w:type="pct"/>
                  <w:tcBorders>
                    <w:top w:val="single" w:sz="4" w:space="0" w:color="auto"/>
                    <w:left w:val="nil"/>
                    <w:bottom w:val="nil"/>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1000</w:t>
                  </w:r>
                </w:p>
              </w:tc>
            </w:tr>
            <w:tr w:rsidR="0063788D" w:rsidRPr="00502B88" w:rsidTr="001568C8">
              <w:trPr>
                <w:trHeight w:val="406"/>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21</w:t>
                  </w:r>
                </w:p>
              </w:tc>
              <w:tc>
                <w:tcPr>
                  <w:tcW w:w="3576"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Планировка откосов и полотна (обочины)</w:t>
                  </w:r>
                </w:p>
              </w:tc>
              <w:tc>
                <w:tcPr>
                  <w:tcW w:w="470" w:type="pct"/>
                  <w:tcBorders>
                    <w:top w:val="single" w:sz="4" w:space="0" w:color="auto"/>
                    <w:left w:val="nil"/>
                    <w:bottom w:val="single" w:sz="4" w:space="0" w:color="auto"/>
                    <w:right w:val="single" w:sz="4" w:space="0" w:color="auto"/>
                  </w:tcBorders>
                  <w:shd w:val="clear" w:color="auto" w:fill="auto"/>
                  <w:hideMark/>
                </w:tcPr>
                <w:p w:rsidR="0063788D" w:rsidRDefault="0063788D" w:rsidP="00186A91">
                  <w:pPr>
                    <w:framePr w:hSpace="180" w:wrap="around" w:vAnchor="text" w:hAnchor="text" w:y="1"/>
                    <w:suppressOverlap/>
                    <w:jc w:val="center"/>
                    <w:rPr>
                      <w:vertAlign w:val="superscript"/>
                    </w:rPr>
                  </w:pPr>
                  <w:r w:rsidRPr="00502B88">
                    <w:t>1000 м</w:t>
                  </w:r>
                  <w:r w:rsidRPr="00831E69">
                    <w:rPr>
                      <w:vertAlign w:val="superscript"/>
                    </w:rPr>
                    <w:t>2</w:t>
                  </w:r>
                </w:p>
                <w:p w:rsidR="0063788D" w:rsidRPr="00502B88" w:rsidRDefault="0063788D" w:rsidP="00186A91">
                  <w:pPr>
                    <w:framePr w:hSpace="180" w:wrap="around" w:vAnchor="text" w:hAnchor="text" w:y="1"/>
                    <w:suppressOverlap/>
                    <w:jc w:val="center"/>
                  </w:pPr>
                </w:p>
              </w:tc>
              <w:tc>
                <w:tcPr>
                  <w:tcW w:w="659"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5000</w:t>
                  </w:r>
                </w:p>
              </w:tc>
            </w:tr>
            <w:tr w:rsidR="0063788D" w:rsidRPr="00502B88" w:rsidTr="001568C8">
              <w:trPr>
                <w:trHeight w:val="2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3788D" w:rsidRPr="00C251D1" w:rsidRDefault="0063788D" w:rsidP="00186A91">
                  <w:pPr>
                    <w:framePr w:hSpace="180" w:wrap="around" w:vAnchor="text" w:hAnchor="text" w:y="1"/>
                    <w:suppressOverlap/>
                    <w:rPr>
                      <w:sz w:val="22"/>
                      <w:szCs w:val="22"/>
                    </w:rPr>
                  </w:pPr>
                  <w:r w:rsidRPr="00C251D1">
                    <w:rPr>
                      <w:b/>
                      <w:bCs/>
                      <w:sz w:val="22"/>
                      <w:szCs w:val="22"/>
                    </w:rPr>
                    <w:t>Раздел 6. Водоотводной лоток</w:t>
                  </w:r>
                </w:p>
              </w:tc>
            </w:tr>
            <w:tr w:rsidR="0063788D" w:rsidRPr="00502B88" w:rsidTr="001568C8">
              <w:trPr>
                <w:trHeight w:val="686"/>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lastRenderedPageBreak/>
                    <w:t>22</w:t>
                  </w:r>
                </w:p>
              </w:tc>
              <w:tc>
                <w:tcPr>
                  <w:tcW w:w="3576"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Разработка грунта с погрузкой на автомобили-самосвалы экскаваторами с ковшом вместимостью: 0,5 (0,5-0,63)  м</w:t>
                  </w:r>
                  <w:r>
                    <w:rPr>
                      <w:vertAlign w:val="superscript"/>
                    </w:rPr>
                    <w:t>3</w:t>
                  </w:r>
                  <w:r w:rsidRPr="00502B88">
                    <w:t>, группа грунтов 2</w:t>
                  </w:r>
                </w:p>
              </w:tc>
              <w:tc>
                <w:tcPr>
                  <w:tcW w:w="470"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  м</w:t>
                  </w:r>
                  <w:r>
                    <w:rPr>
                      <w:vertAlign w:val="superscript"/>
                    </w:rPr>
                    <w:t>3</w:t>
                  </w:r>
                </w:p>
              </w:tc>
              <w:tc>
                <w:tcPr>
                  <w:tcW w:w="659"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0,005</w:t>
                  </w:r>
                </w:p>
              </w:tc>
            </w:tr>
            <w:tr w:rsidR="0063788D" w:rsidRPr="00502B88" w:rsidTr="001568C8">
              <w:trPr>
                <w:trHeight w:val="412"/>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23</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Разработка грунта вручную в траншеях глубиной до 2 м без креплений с откосами, группа грунтов: 2</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  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0,015</w:t>
                  </w:r>
                </w:p>
              </w:tc>
            </w:tr>
            <w:tr w:rsidR="0063788D" w:rsidRPr="00502B88" w:rsidTr="001568C8">
              <w:trPr>
                <w:trHeight w:val="22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24</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Устройство основания под фундаменты: щебеночного</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м3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1</w:t>
                  </w:r>
                </w:p>
              </w:tc>
            </w:tr>
            <w:tr w:rsidR="0063788D" w:rsidRPr="00502B88" w:rsidTr="001568C8">
              <w:trPr>
                <w:trHeight w:val="421"/>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25</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Устройство водосбросных сооружений с проезжей части из продольных лотков из сборного бетона</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  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0,3</w:t>
                  </w:r>
                </w:p>
              </w:tc>
            </w:tr>
            <w:tr w:rsidR="0063788D" w:rsidRPr="00502B88" w:rsidTr="001568C8">
              <w:trPr>
                <w:trHeight w:val="23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26</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Лоток водоотводной Л 300-40-40</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м</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20</w:t>
                  </w:r>
                </w:p>
              </w:tc>
            </w:tr>
            <w:tr w:rsidR="0063788D" w:rsidRPr="00502B88" w:rsidTr="001568C8">
              <w:trPr>
                <w:trHeight w:val="418"/>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27</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Засыпка вручную траншей, пазух котлованов и ям, группа грунтов: 1</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  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0,002</w:t>
                  </w:r>
                </w:p>
              </w:tc>
            </w:tr>
            <w:tr w:rsidR="0063788D" w:rsidRPr="00502B88" w:rsidTr="001568C8">
              <w:trPr>
                <w:trHeight w:val="367"/>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28</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Монтаж: лотков, решеток, затворов из полосовой и тонколистовой стали</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т</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0,0252</w:t>
                  </w:r>
                </w:p>
              </w:tc>
            </w:tr>
            <w:tr w:rsidR="0063788D" w:rsidRPr="00502B88" w:rsidTr="001568C8">
              <w:trPr>
                <w:trHeight w:val="1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3788D" w:rsidRPr="00C251D1" w:rsidRDefault="0063788D" w:rsidP="00186A91">
                  <w:pPr>
                    <w:framePr w:hSpace="180" w:wrap="around" w:vAnchor="text" w:hAnchor="text" w:y="1"/>
                    <w:suppressOverlap/>
                    <w:rPr>
                      <w:sz w:val="22"/>
                      <w:szCs w:val="22"/>
                    </w:rPr>
                  </w:pPr>
                  <w:r w:rsidRPr="00C251D1">
                    <w:rPr>
                      <w:b/>
                      <w:bCs/>
                      <w:sz w:val="22"/>
                      <w:szCs w:val="22"/>
                    </w:rPr>
                    <w:t>Раздел 7. Устройство труб</w:t>
                  </w:r>
                </w:p>
              </w:tc>
            </w:tr>
            <w:tr w:rsidR="0063788D" w:rsidRPr="00502B88" w:rsidTr="001568C8">
              <w:trPr>
                <w:trHeight w:val="605"/>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29</w:t>
                  </w:r>
                </w:p>
              </w:tc>
              <w:tc>
                <w:tcPr>
                  <w:tcW w:w="3576"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Разработка грунта с погрузкой на автомобили-самосвалы экскаваторами с ковшом вместимостью: 0,5 (0,5-0,63)  м</w:t>
                  </w:r>
                  <w:r>
                    <w:rPr>
                      <w:vertAlign w:val="superscript"/>
                    </w:rPr>
                    <w:t>3</w:t>
                  </w:r>
                  <w:r w:rsidRPr="00502B88">
                    <w:t>, группа грунтов 2</w:t>
                  </w:r>
                </w:p>
              </w:tc>
              <w:tc>
                <w:tcPr>
                  <w:tcW w:w="470"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1000  м</w:t>
                  </w:r>
                  <w:r>
                    <w:rPr>
                      <w:vertAlign w:val="superscript"/>
                    </w:rPr>
                    <w:t>3</w:t>
                  </w:r>
                </w:p>
              </w:tc>
              <w:tc>
                <w:tcPr>
                  <w:tcW w:w="659" w:type="pct"/>
                  <w:tcBorders>
                    <w:top w:val="single" w:sz="4" w:space="0" w:color="auto"/>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0,0045</w:t>
                  </w:r>
                </w:p>
              </w:tc>
            </w:tr>
            <w:tr w:rsidR="0063788D" w:rsidRPr="00502B88" w:rsidTr="001568C8">
              <w:trPr>
                <w:trHeight w:val="190"/>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30</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Устройство основания под трубопроводы: песчаного</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 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0,075</w:t>
                  </w:r>
                </w:p>
              </w:tc>
            </w:tr>
            <w:tr w:rsidR="0063788D" w:rsidRPr="00502B88" w:rsidTr="001568C8">
              <w:trPr>
                <w:trHeight w:val="363"/>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31</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Уплотнение грунта пневматическими трамбовками, группа грунтов: 1-2</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  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0,02</w:t>
                  </w:r>
                </w:p>
              </w:tc>
            </w:tr>
            <w:tr w:rsidR="0063788D" w:rsidRPr="00502B88" w:rsidTr="001568C8">
              <w:trPr>
                <w:trHeight w:val="469"/>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32</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Укладка безнапорных трубопроводов из полиэтиленовых труб диаметром: 400 мм</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 м</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0,05</w:t>
                  </w:r>
                </w:p>
              </w:tc>
            </w:tr>
            <w:tr w:rsidR="0063788D" w:rsidRPr="00502B88" w:rsidTr="001568C8">
              <w:trPr>
                <w:trHeight w:val="419"/>
              </w:trPr>
              <w:tc>
                <w:tcPr>
                  <w:tcW w:w="295" w:type="pct"/>
                  <w:tcBorders>
                    <w:top w:val="nil"/>
                    <w:left w:val="single" w:sz="4" w:space="0" w:color="auto"/>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33</w:t>
                  </w:r>
                </w:p>
              </w:tc>
              <w:tc>
                <w:tcPr>
                  <w:tcW w:w="3576"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pPr>
                  <w:r w:rsidRPr="00502B88">
                    <w:t>Засыпка вручную траншей, пазух котлованов и ям, группа грунтов: 1</w:t>
                  </w:r>
                </w:p>
              </w:tc>
              <w:tc>
                <w:tcPr>
                  <w:tcW w:w="470"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center"/>
                  </w:pPr>
                  <w:r w:rsidRPr="00502B88">
                    <w:t>100  м</w:t>
                  </w:r>
                  <w:r>
                    <w:rPr>
                      <w:vertAlign w:val="superscript"/>
                    </w:rPr>
                    <w:t>3</w:t>
                  </w:r>
                </w:p>
              </w:tc>
              <w:tc>
                <w:tcPr>
                  <w:tcW w:w="659" w:type="pct"/>
                  <w:tcBorders>
                    <w:top w:val="nil"/>
                    <w:left w:val="nil"/>
                    <w:bottom w:val="single" w:sz="4" w:space="0" w:color="auto"/>
                    <w:right w:val="single" w:sz="4" w:space="0" w:color="auto"/>
                  </w:tcBorders>
                  <w:shd w:val="clear" w:color="auto" w:fill="auto"/>
                  <w:hideMark/>
                </w:tcPr>
                <w:p w:rsidR="0063788D" w:rsidRPr="00502B88" w:rsidRDefault="0063788D" w:rsidP="00186A91">
                  <w:pPr>
                    <w:framePr w:hSpace="180" w:wrap="around" w:vAnchor="text" w:hAnchor="text" w:y="1"/>
                    <w:suppressOverlap/>
                    <w:jc w:val="right"/>
                  </w:pPr>
                  <w:r w:rsidRPr="00502B88">
                    <w:t>0,03</w:t>
                  </w:r>
                </w:p>
              </w:tc>
            </w:tr>
          </w:tbl>
          <w:p w:rsidR="0063788D" w:rsidRPr="005E4113" w:rsidRDefault="0063788D" w:rsidP="001568C8">
            <w:pPr>
              <w:spacing w:line="240" w:lineRule="atLeast"/>
              <w:ind w:firstLine="307"/>
              <w:jc w:val="both"/>
            </w:pPr>
            <w:r w:rsidRPr="00590A90">
              <w:t xml:space="preserve">Перечень видов и объёмов работ по каждому Объекту выдаётся Подрядчику в течение 1 (одного) рабочего дня с даты заключения муниципального </w:t>
            </w:r>
            <w:r>
              <w:t>к</w:t>
            </w:r>
            <w:r w:rsidRPr="00590A90">
              <w:t>онтракта.</w:t>
            </w:r>
          </w:p>
        </w:tc>
      </w:tr>
      <w:tr w:rsidR="0063788D" w:rsidRPr="005E4113" w:rsidTr="001568C8">
        <w:trPr>
          <w:trHeight w:val="563"/>
        </w:trPr>
        <w:tc>
          <w:tcPr>
            <w:tcW w:w="946" w:type="pct"/>
            <w:tcBorders>
              <w:top w:val="single" w:sz="4" w:space="0" w:color="auto"/>
              <w:left w:val="single" w:sz="4" w:space="0" w:color="auto"/>
              <w:bottom w:val="single" w:sz="4" w:space="0" w:color="auto"/>
              <w:right w:val="single" w:sz="4" w:space="0" w:color="auto"/>
            </w:tcBorders>
            <w:hideMark/>
          </w:tcPr>
          <w:p w:rsidR="0063788D" w:rsidRPr="005E4113" w:rsidRDefault="0063788D" w:rsidP="001568C8">
            <w:pPr>
              <w:spacing w:line="240" w:lineRule="atLeast"/>
            </w:pPr>
            <w:r w:rsidRPr="005E4113">
              <w:lastRenderedPageBreak/>
              <w:t xml:space="preserve">3. Требования к организации </w:t>
            </w:r>
            <w:r>
              <w:t>и технологии производства работ</w:t>
            </w:r>
          </w:p>
        </w:tc>
        <w:tc>
          <w:tcPr>
            <w:tcW w:w="4054" w:type="pct"/>
            <w:tcBorders>
              <w:top w:val="single" w:sz="4" w:space="0" w:color="auto"/>
              <w:left w:val="single" w:sz="4" w:space="0" w:color="auto"/>
              <w:bottom w:val="single" w:sz="4" w:space="0" w:color="auto"/>
              <w:right w:val="single" w:sz="4" w:space="0" w:color="auto"/>
            </w:tcBorders>
            <w:hideMark/>
          </w:tcPr>
          <w:p w:rsidR="0063788D" w:rsidRPr="00550790" w:rsidRDefault="0063788D" w:rsidP="001568C8">
            <w:pPr>
              <w:spacing w:line="240" w:lineRule="atLeast"/>
              <w:ind w:firstLine="303"/>
              <w:jc w:val="both"/>
              <w:rPr>
                <w:color w:val="000000"/>
              </w:rPr>
            </w:pPr>
            <w:r w:rsidRPr="00550790">
              <w:rPr>
                <w:color w:val="000000"/>
              </w:rPr>
              <w:t xml:space="preserve">Все работы, выполняемые по муниципальному </w:t>
            </w:r>
            <w:r>
              <w:rPr>
                <w:color w:val="000000"/>
              </w:rPr>
              <w:t>к</w:t>
            </w:r>
            <w:r w:rsidRPr="00550790">
              <w:rPr>
                <w:color w:val="000000"/>
              </w:rPr>
              <w:t xml:space="preserve">онтракту, должны соответствовать требованиям действующего законодательства Российской Федерации, муниципальных правовых актов, регулирующих порядок проведения работ, являющихся предметом </w:t>
            </w:r>
            <w:r>
              <w:rPr>
                <w:color w:val="000000"/>
              </w:rPr>
              <w:t>муниципального к</w:t>
            </w:r>
            <w:r w:rsidRPr="00550790">
              <w:rPr>
                <w:color w:val="000000"/>
              </w:rPr>
              <w:t>онтракта.</w:t>
            </w:r>
          </w:p>
          <w:p w:rsidR="0063788D" w:rsidRDefault="0063788D" w:rsidP="001568C8">
            <w:pPr>
              <w:spacing w:line="240" w:lineRule="atLeast"/>
              <w:ind w:firstLine="303"/>
              <w:jc w:val="both"/>
              <w:rPr>
                <w:color w:val="000000"/>
              </w:rPr>
            </w:pPr>
            <w:r w:rsidRPr="005E4113">
              <w:rPr>
                <w:color w:val="000000"/>
              </w:rPr>
              <w:t>Места производства работ должны быть ограждены в соответствии</w:t>
            </w:r>
            <w:r>
              <w:rPr>
                <w:color w:val="000000"/>
              </w:rPr>
              <w:t xml:space="preserve"> с о</w:t>
            </w:r>
            <w:r w:rsidRPr="002033AF">
              <w:rPr>
                <w:color w:val="000000"/>
              </w:rPr>
              <w:t>траслев</w:t>
            </w:r>
            <w:r>
              <w:rPr>
                <w:color w:val="000000"/>
              </w:rPr>
              <w:t>ым</w:t>
            </w:r>
            <w:r w:rsidRPr="002033AF">
              <w:rPr>
                <w:color w:val="000000"/>
              </w:rPr>
              <w:t xml:space="preserve"> дорожны</w:t>
            </w:r>
            <w:r>
              <w:rPr>
                <w:color w:val="000000"/>
              </w:rPr>
              <w:t>м</w:t>
            </w:r>
            <w:r w:rsidRPr="002033AF">
              <w:rPr>
                <w:color w:val="000000"/>
              </w:rPr>
              <w:t xml:space="preserve"> методически</w:t>
            </w:r>
            <w:r>
              <w:rPr>
                <w:color w:val="000000"/>
              </w:rPr>
              <w:t>м</w:t>
            </w:r>
            <w:r w:rsidRPr="002033AF">
              <w:rPr>
                <w:color w:val="000000"/>
              </w:rPr>
              <w:t xml:space="preserve"> документ</w:t>
            </w:r>
            <w:r>
              <w:rPr>
                <w:color w:val="000000"/>
              </w:rPr>
              <w:t>ом</w:t>
            </w:r>
            <w:r w:rsidRPr="002033AF">
              <w:rPr>
                <w:color w:val="000000"/>
              </w:rPr>
              <w:t xml:space="preserve"> ОДМ 218.6.019-2016 </w:t>
            </w:r>
            <w:r>
              <w:rPr>
                <w:color w:val="000000"/>
              </w:rPr>
              <w:t>«</w:t>
            </w:r>
            <w:r w:rsidRPr="002033AF">
              <w:rPr>
                <w:color w:val="000000"/>
              </w:rPr>
              <w:t>Рекомендации по организации движения и ограждению мест производства дорожных работ</w:t>
            </w:r>
            <w:r>
              <w:rPr>
                <w:color w:val="000000"/>
              </w:rPr>
              <w:t>».</w:t>
            </w:r>
          </w:p>
          <w:p w:rsidR="0063788D" w:rsidRDefault="0063788D" w:rsidP="001568C8">
            <w:pPr>
              <w:spacing w:line="240" w:lineRule="atLeast"/>
              <w:ind w:firstLine="303"/>
              <w:jc w:val="both"/>
              <w:rPr>
                <w:color w:val="000000"/>
              </w:rPr>
            </w:pPr>
            <w:r w:rsidRPr="00DA1366">
              <w:rPr>
                <w:color w:val="000000"/>
              </w:rPr>
              <w:t>Организация безопасного ведения работ должна выполняться в соответствии с Ведомственными строительными нормами ВСН 37-84 «Инструкция по организации движения и ограждению мест производства дорожных работ»</w:t>
            </w:r>
            <w:r>
              <w:rPr>
                <w:color w:val="000000"/>
              </w:rPr>
              <w:t>.</w:t>
            </w:r>
          </w:p>
          <w:p w:rsidR="0063788D" w:rsidRPr="005A37D7" w:rsidRDefault="0063788D" w:rsidP="001568C8">
            <w:pPr>
              <w:spacing w:line="240" w:lineRule="atLeast"/>
              <w:ind w:firstLine="303"/>
              <w:jc w:val="both"/>
              <w:rPr>
                <w:color w:val="000000"/>
              </w:rPr>
            </w:pPr>
            <w:r w:rsidRPr="005A37D7">
              <w:rPr>
                <w:color w:val="000000"/>
              </w:rPr>
              <w:t>Ответственность за соблюдение при выполнении работ требований по охране окружающей среды, безопасность работ для окружающей территории и населения на Объектах, в соответствии с ч.</w:t>
            </w:r>
            <w:r>
              <w:rPr>
                <w:color w:val="000000"/>
              </w:rPr>
              <w:t xml:space="preserve"> </w:t>
            </w:r>
            <w:r w:rsidRPr="005A37D7">
              <w:rPr>
                <w:color w:val="000000"/>
              </w:rPr>
              <w:t>1 ст.</w:t>
            </w:r>
            <w:r>
              <w:rPr>
                <w:color w:val="000000"/>
              </w:rPr>
              <w:t xml:space="preserve"> </w:t>
            </w:r>
            <w:r w:rsidRPr="005A37D7">
              <w:rPr>
                <w:color w:val="000000"/>
              </w:rPr>
              <w:t>751 Гражданского кодекса Российской Федерации, несёт Подрядчик.</w:t>
            </w:r>
          </w:p>
          <w:p w:rsidR="0063788D" w:rsidRDefault="0063788D" w:rsidP="001568C8">
            <w:pPr>
              <w:spacing w:line="240" w:lineRule="atLeast"/>
              <w:ind w:firstLine="303"/>
              <w:jc w:val="both"/>
              <w:rPr>
                <w:color w:val="000000"/>
              </w:rPr>
            </w:pPr>
            <w:r w:rsidRPr="00A54F54">
              <w:rPr>
                <w:color w:val="000000"/>
              </w:rPr>
              <w:t xml:space="preserve">При выполнении работ необходимо использовать материалы, изделия и конструкции, имеющие соответствующие документы, удостоверяющие их качество, установленные действующим законодательством Российской Федерации. Требования к используемым материалам указаны в Приложении № 4 к </w:t>
            </w:r>
            <w:r>
              <w:rPr>
                <w:color w:val="000000"/>
              </w:rPr>
              <w:t>муниципальному к</w:t>
            </w:r>
            <w:r w:rsidRPr="00A54F54">
              <w:rPr>
                <w:color w:val="000000"/>
              </w:rPr>
              <w:t>онтракту.</w:t>
            </w:r>
          </w:p>
          <w:p w:rsidR="0063788D" w:rsidRPr="00A54F54" w:rsidRDefault="0063788D" w:rsidP="001568C8">
            <w:pPr>
              <w:spacing w:line="240" w:lineRule="atLeast"/>
              <w:ind w:firstLine="303"/>
              <w:jc w:val="both"/>
              <w:rPr>
                <w:color w:val="000000"/>
              </w:rPr>
            </w:pPr>
            <w:r w:rsidRPr="00A54F54">
              <w:rPr>
                <w:color w:val="000000"/>
              </w:rPr>
              <w:t>В местах пересечения тротуаров с проезжей частью обязательно выполнить устройство пандусов в соответствии cо Сводом правил «СП 59.13330.2012. Доступность зданий и сооружений для маломобильных групп населения. Актуализированная редакция СНиП 35-01-2001».</w:t>
            </w:r>
          </w:p>
          <w:p w:rsidR="0063788D" w:rsidRPr="000A34A4" w:rsidRDefault="0063788D" w:rsidP="001568C8">
            <w:pPr>
              <w:spacing w:line="240" w:lineRule="atLeast"/>
              <w:ind w:firstLine="303"/>
              <w:jc w:val="both"/>
              <w:rPr>
                <w:color w:val="000000"/>
              </w:rPr>
            </w:pPr>
            <w:r w:rsidRPr="000A34A4">
              <w:rPr>
                <w:color w:val="000000"/>
              </w:rPr>
              <w:t>Необходимо осуществить до начала выполнения работ согласование с Заказчиком рецептов приготовления асфальтобетонных смесей и других материалов.</w:t>
            </w:r>
          </w:p>
          <w:p w:rsidR="0063788D" w:rsidRPr="00C82619" w:rsidRDefault="0063788D" w:rsidP="001568C8">
            <w:pPr>
              <w:spacing w:line="240" w:lineRule="atLeast"/>
              <w:ind w:firstLine="303"/>
              <w:jc w:val="both"/>
              <w:rPr>
                <w:color w:val="000000"/>
              </w:rPr>
            </w:pPr>
            <w:r w:rsidRPr="00C82619">
              <w:rPr>
                <w:color w:val="000000"/>
              </w:rPr>
              <w:t>В ходе выполнения работ Подрядчик производит фото- и видео</w:t>
            </w:r>
            <w:r>
              <w:rPr>
                <w:color w:val="000000"/>
              </w:rPr>
              <w:t>фиксацию</w:t>
            </w:r>
            <w:r w:rsidRPr="00C82619">
              <w:rPr>
                <w:color w:val="000000"/>
              </w:rPr>
              <w:t xml:space="preserve">, отражающую технологическую последовательность производства работ в соответствии со схемами производства работ, предусмотренными п. 4.1.6 муниципального </w:t>
            </w:r>
            <w:r>
              <w:rPr>
                <w:color w:val="000000"/>
              </w:rPr>
              <w:t>к</w:t>
            </w:r>
            <w:r w:rsidRPr="00C82619">
              <w:rPr>
                <w:color w:val="000000"/>
              </w:rPr>
              <w:t>онтракта. При сдаче-приёмке результатов выполненных работ вышеуказанные материалы фото- и видео</w:t>
            </w:r>
            <w:r>
              <w:rPr>
                <w:color w:val="000000"/>
              </w:rPr>
              <w:t>фиксации</w:t>
            </w:r>
            <w:r w:rsidRPr="00C82619">
              <w:rPr>
                <w:color w:val="000000"/>
              </w:rPr>
              <w:t xml:space="preserve"> Подрядчик предоставляет Заказчику на электронном носителе. </w:t>
            </w:r>
          </w:p>
          <w:p w:rsidR="0063788D" w:rsidRPr="00C82619" w:rsidRDefault="0063788D" w:rsidP="001568C8">
            <w:pPr>
              <w:spacing w:line="240" w:lineRule="atLeast"/>
              <w:ind w:firstLine="303"/>
              <w:jc w:val="both"/>
              <w:rPr>
                <w:color w:val="000000"/>
              </w:rPr>
            </w:pPr>
            <w:r w:rsidRPr="00C82619">
              <w:rPr>
                <w:color w:val="000000"/>
              </w:rPr>
              <w:t>Перечень исполнительной документации и требования к её ведению указаны в разделе 5 настоящего Технического задания.</w:t>
            </w:r>
          </w:p>
          <w:p w:rsidR="0063788D" w:rsidRPr="005E4113" w:rsidRDefault="0063788D" w:rsidP="001568C8">
            <w:pPr>
              <w:spacing w:line="240" w:lineRule="atLeast"/>
              <w:ind w:firstLine="303"/>
              <w:jc w:val="both"/>
              <w:rPr>
                <w:color w:val="000000"/>
              </w:rPr>
            </w:pPr>
            <w:r w:rsidRPr="00C82619">
              <w:rPr>
                <w:color w:val="000000"/>
              </w:rPr>
              <w:t>В случае необходимости Подрядчик обязан за свой счёт предоставить транспортное средство Заказчику и его представителям для доставки к месту проведения работ на Объекты в целях проведения контроля за ходом и результатами выполняемых работ.</w:t>
            </w:r>
          </w:p>
        </w:tc>
      </w:tr>
      <w:tr w:rsidR="0063788D" w:rsidRPr="005E4113" w:rsidTr="001568C8">
        <w:tc>
          <w:tcPr>
            <w:tcW w:w="946" w:type="pct"/>
            <w:tcBorders>
              <w:top w:val="single" w:sz="4" w:space="0" w:color="auto"/>
              <w:left w:val="single" w:sz="4" w:space="0" w:color="auto"/>
              <w:bottom w:val="single" w:sz="4" w:space="0" w:color="auto"/>
              <w:right w:val="single" w:sz="4" w:space="0" w:color="auto"/>
            </w:tcBorders>
          </w:tcPr>
          <w:p w:rsidR="0063788D" w:rsidRPr="005E4113" w:rsidRDefault="0063788D" w:rsidP="001568C8">
            <w:pPr>
              <w:spacing w:line="240" w:lineRule="atLeast"/>
            </w:pPr>
            <w:r w:rsidRPr="005E4113">
              <w:t>4. Требования к примен</w:t>
            </w:r>
            <w:r>
              <w:t>яемым материалам и конструкциям</w:t>
            </w:r>
          </w:p>
        </w:tc>
        <w:tc>
          <w:tcPr>
            <w:tcW w:w="4054" w:type="pct"/>
            <w:tcBorders>
              <w:top w:val="single" w:sz="4" w:space="0" w:color="auto"/>
              <w:left w:val="single" w:sz="4" w:space="0" w:color="auto"/>
              <w:bottom w:val="single" w:sz="4" w:space="0" w:color="auto"/>
              <w:right w:val="single" w:sz="4" w:space="0" w:color="auto"/>
            </w:tcBorders>
          </w:tcPr>
          <w:p w:rsidR="0063788D" w:rsidRPr="005E4113" w:rsidRDefault="0063788D" w:rsidP="001568C8">
            <w:pPr>
              <w:spacing w:line="240" w:lineRule="atLeast"/>
              <w:jc w:val="both"/>
            </w:pPr>
            <w:r w:rsidRPr="005E4113">
              <w:t xml:space="preserve">Согласно Требованиям к материалам, используемым при </w:t>
            </w:r>
            <w:r>
              <w:t xml:space="preserve">выполнении работ </w:t>
            </w:r>
            <w:r w:rsidRPr="00B511DE">
              <w:t>по ремонту автомобильных дорог на территории индивидуальной жилой застройки города Иркутска в 2019 году (1 этап)</w:t>
            </w:r>
            <w:r>
              <w:t xml:space="preserve"> (Приложение № 4</w:t>
            </w:r>
            <w:r w:rsidRPr="005E4113">
              <w:t xml:space="preserve"> к </w:t>
            </w:r>
            <w:r>
              <w:t>муниципальному контракту</w:t>
            </w:r>
            <w:r w:rsidRPr="005E4113">
              <w:t>)</w:t>
            </w:r>
            <w:r>
              <w:t>.</w:t>
            </w:r>
          </w:p>
        </w:tc>
      </w:tr>
      <w:tr w:rsidR="0063788D" w:rsidRPr="005E4113" w:rsidTr="001568C8">
        <w:tc>
          <w:tcPr>
            <w:tcW w:w="946" w:type="pct"/>
            <w:tcBorders>
              <w:top w:val="single" w:sz="4" w:space="0" w:color="auto"/>
              <w:left w:val="single" w:sz="4" w:space="0" w:color="auto"/>
              <w:bottom w:val="single" w:sz="4" w:space="0" w:color="auto"/>
              <w:right w:val="single" w:sz="4" w:space="0" w:color="auto"/>
            </w:tcBorders>
            <w:hideMark/>
          </w:tcPr>
          <w:p w:rsidR="0063788D" w:rsidRPr="005E4113" w:rsidRDefault="0063788D" w:rsidP="001568C8">
            <w:pPr>
              <w:spacing w:line="240" w:lineRule="atLeast"/>
              <w:jc w:val="both"/>
              <w:rPr>
                <w:color w:val="000000"/>
              </w:rPr>
            </w:pPr>
            <w:r w:rsidRPr="005E4113">
              <w:rPr>
                <w:color w:val="000000"/>
              </w:rPr>
              <w:lastRenderedPageBreak/>
              <w:t>5.Перечень исполнительной производственно-технической документации и требования к ее ведению:</w:t>
            </w:r>
          </w:p>
        </w:tc>
        <w:tc>
          <w:tcPr>
            <w:tcW w:w="4054" w:type="pct"/>
            <w:tcBorders>
              <w:top w:val="single" w:sz="4" w:space="0" w:color="auto"/>
              <w:left w:val="single" w:sz="4" w:space="0" w:color="auto"/>
              <w:bottom w:val="single" w:sz="4" w:space="0" w:color="auto"/>
              <w:right w:val="single" w:sz="4" w:space="0" w:color="auto"/>
            </w:tcBorders>
            <w:hideMark/>
          </w:tcPr>
          <w:p w:rsidR="0063788D" w:rsidRPr="005E4113" w:rsidRDefault="0063788D" w:rsidP="001568C8">
            <w:pPr>
              <w:autoSpaceDE w:val="0"/>
              <w:autoSpaceDN w:val="0"/>
              <w:adjustRightInd w:val="0"/>
              <w:spacing w:line="240" w:lineRule="atLeast"/>
              <w:jc w:val="both"/>
              <w:rPr>
                <w:color w:val="000000"/>
              </w:rPr>
            </w:pPr>
            <w:r w:rsidRPr="005E4113">
              <w:rPr>
                <w:color w:val="000000"/>
              </w:rPr>
              <w:t>5.1. Перечень исполнительной документации:</w:t>
            </w:r>
          </w:p>
          <w:p w:rsidR="0063788D" w:rsidRPr="005E4113" w:rsidRDefault="0063788D" w:rsidP="001568C8">
            <w:pPr>
              <w:autoSpaceDE w:val="0"/>
              <w:autoSpaceDN w:val="0"/>
              <w:adjustRightInd w:val="0"/>
              <w:spacing w:line="240" w:lineRule="atLeast"/>
              <w:jc w:val="both"/>
              <w:rPr>
                <w:color w:val="000000"/>
              </w:rPr>
            </w:pPr>
            <w:r w:rsidRPr="005E4113">
              <w:rPr>
                <w:color w:val="000000"/>
              </w:rPr>
              <w:t>5.1.1. Общий журнал работ</w:t>
            </w:r>
            <w:r>
              <w:rPr>
                <w:color w:val="000000"/>
              </w:rPr>
              <w:t>.</w:t>
            </w:r>
          </w:p>
          <w:p w:rsidR="0063788D" w:rsidRPr="005E4113" w:rsidRDefault="0063788D" w:rsidP="001568C8">
            <w:pPr>
              <w:autoSpaceDE w:val="0"/>
              <w:autoSpaceDN w:val="0"/>
              <w:adjustRightInd w:val="0"/>
              <w:spacing w:line="240" w:lineRule="atLeast"/>
              <w:jc w:val="both"/>
              <w:rPr>
                <w:color w:val="000000"/>
              </w:rPr>
            </w:pPr>
            <w:r w:rsidRPr="005E4113">
              <w:rPr>
                <w:color w:val="000000"/>
              </w:rPr>
              <w:t>5.1.2. Акты входного контроля изделий и конструкций</w:t>
            </w:r>
            <w:r>
              <w:rPr>
                <w:color w:val="000000"/>
              </w:rPr>
              <w:t>.</w:t>
            </w:r>
          </w:p>
          <w:p w:rsidR="0063788D" w:rsidRPr="005E4113" w:rsidRDefault="0063788D" w:rsidP="001568C8">
            <w:pPr>
              <w:autoSpaceDE w:val="0"/>
              <w:autoSpaceDN w:val="0"/>
              <w:adjustRightInd w:val="0"/>
              <w:spacing w:line="240" w:lineRule="atLeast"/>
              <w:jc w:val="both"/>
              <w:rPr>
                <w:color w:val="000000"/>
              </w:rPr>
            </w:pPr>
            <w:r w:rsidRPr="005E4113">
              <w:rPr>
                <w:color w:val="000000"/>
              </w:rPr>
              <w:t>5.1.3. Акты ос</w:t>
            </w:r>
            <w:r>
              <w:rPr>
                <w:color w:val="000000"/>
              </w:rPr>
              <w:t>видетельствования скрытых работ.</w:t>
            </w:r>
          </w:p>
          <w:p w:rsidR="0063788D" w:rsidRDefault="0063788D" w:rsidP="001568C8">
            <w:pPr>
              <w:autoSpaceDE w:val="0"/>
              <w:autoSpaceDN w:val="0"/>
              <w:adjustRightInd w:val="0"/>
              <w:spacing w:line="240" w:lineRule="atLeast"/>
              <w:jc w:val="both"/>
              <w:rPr>
                <w:color w:val="000000"/>
              </w:rPr>
            </w:pPr>
            <w:r>
              <w:rPr>
                <w:color w:val="000000"/>
              </w:rPr>
              <w:t>5.1.4. Журнал бетонных работ.</w:t>
            </w:r>
          </w:p>
          <w:p w:rsidR="0063788D" w:rsidRDefault="0063788D" w:rsidP="001568C8">
            <w:pPr>
              <w:autoSpaceDE w:val="0"/>
              <w:autoSpaceDN w:val="0"/>
              <w:adjustRightInd w:val="0"/>
              <w:spacing w:line="240" w:lineRule="atLeast"/>
              <w:jc w:val="both"/>
              <w:rPr>
                <w:color w:val="000000"/>
              </w:rPr>
            </w:pPr>
            <w:r>
              <w:rPr>
                <w:color w:val="000000"/>
              </w:rPr>
              <w:t>5.1.5. Журнал входного контроля.</w:t>
            </w:r>
          </w:p>
          <w:p w:rsidR="0063788D" w:rsidRDefault="0063788D" w:rsidP="001568C8">
            <w:pPr>
              <w:autoSpaceDE w:val="0"/>
              <w:autoSpaceDN w:val="0"/>
              <w:adjustRightInd w:val="0"/>
              <w:spacing w:line="240" w:lineRule="atLeast"/>
              <w:jc w:val="both"/>
              <w:rPr>
                <w:color w:val="000000"/>
              </w:rPr>
            </w:pPr>
            <w:r w:rsidRPr="005E4113">
              <w:rPr>
                <w:color w:val="000000"/>
              </w:rPr>
              <w:t>5.1.</w:t>
            </w:r>
            <w:r>
              <w:rPr>
                <w:color w:val="000000"/>
              </w:rPr>
              <w:t>6</w:t>
            </w:r>
            <w:r w:rsidRPr="005E4113">
              <w:rPr>
                <w:color w:val="000000"/>
              </w:rPr>
              <w:t>. Ведомости приемочного контроля:</w:t>
            </w:r>
          </w:p>
          <w:p w:rsidR="0063788D" w:rsidRPr="005E4113" w:rsidRDefault="0063788D" w:rsidP="001568C8">
            <w:pPr>
              <w:autoSpaceDE w:val="0"/>
              <w:autoSpaceDN w:val="0"/>
              <w:adjustRightInd w:val="0"/>
              <w:spacing w:line="240" w:lineRule="atLeast"/>
              <w:jc w:val="both"/>
              <w:rPr>
                <w:color w:val="000000"/>
              </w:rPr>
            </w:pPr>
            <w:r w:rsidRPr="005E4113">
              <w:rPr>
                <w:color w:val="000000"/>
              </w:rPr>
              <w:t>5.1.</w:t>
            </w:r>
            <w:r>
              <w:rPr>
                <w:color w:val="000000"/>
              </w:rPr>
              <w:t>6</w:t>
            </w:r>
            <w:r w:rsidRPr="005E4113">
              <w:rPr>
                <w:color w:val="000000"/>
              </w:rPr>
              <w:t xml:space="preserve">.1. </w:t>
            </w:r>
            <w:r>
              <w:rPr>
                <w:color w:val="000000"/>
              </w:rPr>
              <w:t>в</w:t>
            </w:r>
            <w:r w:rsidRPr="005E4113">
              <w:rPr>
                <w:color w:val="000000"/>
              </w:rPr>
              <w:t>едомость промеров толщины, поперечных уклонов, ширины и ровности покрытий;</w:t>
            </w:r>
          </w:p>
          <w:p w:rsidR="0063788D" w:rsidRPr="005E4113" w:rsidRDefault="0063788D" w:rsidP="001568C8">
            <w:pPr>
              <w:spacing w:line="240" w:lineRule="atLeast"/>
              <w:rPr>
                <w:color w:val="000000"/>
              </w:rPr>
            </w:pPr>
            <w:r w:rsidRPr="005E4113">
              <w:rPr>
                <w:color w:val="000000"/>
              </w:rPr>
              <w:t>5.1.</w:t>
            </w:r>
            <w:r>
              <w:rPr>
                <w:color w:val="000000"/>
              </w:rPr>
              <w:t>6</w:t>
            </w:r>
            <w:r w:rsidRPr="005E4113">
              <w:rPr>
                <w:color w:val="000000"/>
              </w:rPr>
              <w:t xml:space="preserve">.2. </w:t>
            </w:r>
            <w:r>
              <w:rPr>
                <w:color w:val="000000"/>
              </w:rPr>
              <w:t>и</w:t>
            </w:r>
            <w:r w:rsidRPr="005E4113">
              <w:rPr>
                <w:color w:val="000000"/>
              </w:rPr>
              <w:t>сполнительные чертежи законченных ремонтом конструктивных элементов (дорожная одежда, тротуары, водопропускные трубы (лотки) при наличии</w:t>
            </w:r>
            <w:r>
              <w:rPr>
                <w:color w:val="000000"/>
              </w:rPr>
              <w:t>).</w:t>
            </w:r>
          </w:p>
          <w:p w:rsidR="0063788D" w:rsidRPr="005E4113" w:rsidRDefault="0063788D" w:rsidP="001568C8">
            <w:pPr>
              <w:autoSpaceDE w:val="0"/>
              <w:autoSpaceDN w:val="0"/>
              <w:adjustRightInd w:val="0"/>
              <w:spacing w:line="240" w:lineRule="atLeast"/>
              <w:jc w:val="both"/>
              <w:rPr>
                <w:color w:val="000000"/>
              </w:rPr>
            </w:pPr>
            <w:r w:rsidRPr="005E4113">
              <w:rPr>
                <w:color w:val="000000"/>
              </w:rPr>
              <w:t>5.1.</w:t>
            </w:r>
            <w:r>
              <w:rPr>
                <w:color w:val="000000"/>
              </w:rPr>
              <w:t>7</w:t>
            </w:r>
            <w:r w:rsidRPr="005E4113">
              <w:rPr>
                <w:color w:val="000000"/>
              </w:rPr>
              <w:t>. Документы лабораторного контроля:</w:t>
            </w:r>
          </w:p>
          <w:p w:rsidR="0063788D" w:rsidRPr="005E4113" w:rsidRDefault="0063788D" w:rsidP="001568C8">
            <w:pPr>
              <w:autoSpaceDE w:val="0"/>
              <w:autoSpaceDN w:val="0"/>
              <w:adjustRightInd w:val="0"/>
              <w:spacing w:line="240" w:lineRule="atLeast"/>
              <w:jc w:val="both"/>
              <w:rPr>
                <w:color w:val="000000"/>
              </w:rPr>
            </w:pPr>
            <w:r w:rsidRPr="005E4113">
              <w:rPr>
                <w:color w:val="000000"/>
              </w:rPr>
              <w:t>5.1.</w:t>
            </w:r>
            <w:r>
              <w:rPr>
                <w:color w:val="000000"/>
              </w:rPr>
              <w:t>7</w:t>
            </w:r>
            <w:r w:rsidRPr="005E4113">
              <w:rPr>
                <w:color w:val="000000"/>
              </w:rPr>
              <w:t>.1. Акт отбора образцов (проб)</w:t>
            </w:r>
            <w:r>
              <w:rPr>
                <w:color w:val="000000"/>
              </w:rPr>
              <w:t>.</w:t>
            </w:r>
          </w:p>
          <w:p w:rsidR="0063788D" w:rsidRPr="005E4113" w:rsidRDefault="0063788D" w:rsidP="001568C8">
            <w:pPr>
              <w:autoSpaceDE w:val="0"/>
              <w:autoSpaceDN w:val="0"/>
              <w:adjustRightInd w:val="0"/>
              <w:spacing w:line="240" w:lineRule="atLeast"/>
              <w:jc w:val="both"/>
              <w:rPr>
                <w:color w:val="000000"/>
              </w:rPr>
            </w:pPr>
            <w:r w:rsidRPr="005E4113">
              <w:rPr>
                <w:color w:val="000000"/>
              </w:rPr>
              <w:t>5.1.</w:t>
            </w:r>
            <w:r>
              <w:rPr>
                <w:color w:val="000000"/>
              </w:rPr>
              <w:t>7</w:t>
            </w:r>
            <w:r w:rsidRPr="005E4113">
              <w:rPr>
                <w:color w:val="000000"/>
              </w:rPr>
              <w:t>.2. Карточки испытаний песчано-гравийной смеси</w:t>
            </w:r>
            <w:r>
              <w:rPr>
                <w:color w:val="000000"/>
              </w:rPr>
              <w:t>.</w:t>
            </w:r>
          </w:p>
          <w:p w:rsidR="0063788D" w:rsidRPr="005E4113" w:rsidRDefault="0063788D" w:rsidP="001568C8">
            <w:pPr>
              <w:autoSpaceDE w:val="0"/>
              <w:autoSpaceDN w:val="0"/>
              <w:adjustRightInd w:val="0"/>
              <w:spacing w:line="240" w:lineRule="atLeast"/>
              <w:jc w:val="both"/>
              <w:rPr>
                <w:color w:val="000000"/>
              </w:rPr>
            </w:pPr>
            <w:r w:rsidRPr="005E4113">
              <w:rPr>
                <w:color w:val="000000"/>
              </w:rPr>
              <w:t>5.1.</w:t>
            </w:r>
            <w:r>
              <w:rPr>
                <w:color w:val="000000"/>
              </w:rPr>
              <w:t>7</w:t>
            </w:r>
            <w:r w:rsidRPr="005E4113">
              <w:rPr>
                <w:color w:val="000000"/>
              </w:rPr>
              <w:t>.3. Карточки испытания образцов, взятых из асфальтобетонного покрытия, определения зернового состава и содержания битума в асфальтобетонной смеси (определение соответствия физико-механических параметров</w:t>
            </w:r>
            <w:r>
              <w:rPr>
                <w:color w:val="000000"/>
              </w:rPr>
              <w:t xml:space="preserve"> </w:t>
            </w:r>
            <w:r w:rsidRPr="005E4113">
              <w:rPr>
                <w:color w:val="000000"/>
              </w:rPr>
              <w:t xml:space="preserve">требованиям </w:t>
            </w:r>
            <w:r>
              <w:rPr>
                <w:color w:val="000000"/>
              </w:rPr>
              <w:t xml:space="preserve">Межгосударственного </w:t>
            </w:r>
            <w:r w:rsidRPr="00C308B6">
              <w:rPr>
                <w:color w:val="000000"/>
              </w:rPr>
              <w:t>стандарт</w:t>
            </w:r>
            <w:r>
              <w:rPr>
                <w:color w:val="000000"/>
              </w:rPr>
              <w:t>а</w:t>
            </w:r>
            <w:r w:rsidRPr="00C308B6">
              <w:rPr>
                <w:color w:val="000000"/>
              </w:rPr>
              <w:t xml:space="preserve"> ГОСТ 9128-2013 </w:t>
            </w:r>
            <w:r>
              <w:rPr>
                <w:color w:val="000000"/>
              </w:rPr>
              <w:t>«</w:t>
            </w:r>
            <w:r w:rsidRPr="00C308B6">
              <w:rPr>
                <w:color w:val="000000"/>
              </w:rPr>
              <w:t>Смеси асфальтобетонные, полимерасфальтобетонные, асфальтобетон, полимерасфальтобетон для автомобильных дорог и аэродромов. Технические условия</w:t>
            </w:r>
            <w:r>
              <w:rPr>
                <w:color w:val="000000"/>
              </w:rPr>
              <w:t xml:space="preserve">» </w:t>
            </w:r>
            <w:r w:rsidRPr="005E4113">
              <w:rPr>
                <w:color w:val="000000"/>
              </w:rPr>
              <w:t>и коэффициента уплотнения требованиям</w:t>
            </w:r>
            <w:r>
              <w:rPr>
                <w:color w:val="000000"/>
              </w:rPr>
              <w:t xml:space="preserve"> </w:t>
            </w:r>
            <w:r w:rsidRPr="00C308B6">
              <w:rPr>
                <w:color w:val="000000"/>
              </w:rPr>
              <w:t>Свод</w:t>
            </w:r>
            <w:r>
              <w:rPr>
                <w:color w:val="000000"/>
              </w:rPr>
              <w:t>а правил СП 78.13330.2012 «Свод правил</w:t>
            </w:r>
            <w:r w:rsidRPr="00C308B6">
              <w:rPr>
                <w:color w:val="000000"/>
              </w:rPr>
              <w:t>. Автомобильные дороги.</w:t>
            </w:r>
            <w:r>
              <w:rPr>
                <w:color w:val="000000"/>
              </w:rPr>
              <w:t xml:space="preserve"> </w:t>
            </w:r>
            <w:r w:rsidRPr="00C308B6">
              <w:rPr>
                <w:color w:val="000000"/>
              </w:rPr>
              <w:t>Актуализированная редакция</w:t>
            </w:r>
            <w:r>
              <w:rPr>
                <w:color w:val="000000"/>
              </w:rPr>
              <w:t xml:space="preserve"> </w:t>
            </w:r>
            <w:r w:rsidRPr="005E4113">
              <w:rPr>
                <w:color w:val="000000"/>
              </w:rPr>
              <w:t>СНиП 3.06.03-85»</w:t>
            </w:r>
            <w:r>
              <w:rPr>
                <w:color w:val="000000"/>
              </w:rPr>
              <w:t>.</w:t>
            </w:r>
          </w:p>
          <w:p w:rsidR="0063788D" w:rsidRPr="005E4113" w:rsidRDefault="0063788D" w:rsidP="001568C8">
            <w:pPr>
              <w:autoSpaceDE w:val="0"/>
              <w:autoSpaceDN w:val="0"/>
              <w:adjustRightInd w:val="0"/>
              <w:spacing w:line="240" w:lineRule="atLeast"/>
              <w:jc w:val="both"/>
              <w:rPr>
                <w:color w:val="000000"/>
              </w:rPr>
            </w:pPr>
            <w:r w:rsidRPr="005E4113">
              <w:rPr>
                <w:color w:val="000000"/>
              </w:rPr>
              <w:t>5.1.</w:t>
            </w:r>
            <w:r>
              <w:rPr>
                <w:color w:val="000000"/>
              </w:rPr>
              <w:t>7</w:t>
            </w:r>
            <w:r w:rsidRPr="005E4113">
              <w:rPr>
                <w:color w:val="000000"/>
              </w:rPr>
              <w:t>.4. Паспорта на применяемые строительные м</w:t>
            </w:r>
            <w:r>
              <w:rPr>
                <w:color w:val="000000"/>
              </w:rPr>
              <w:t>атериалы, конструкции и изделия.</w:t>
            </w:r>
          </w:p>
          <w:p w:rsidR="0063788D" w:rsidRPr="005E4113" w:rsidRDefault="0063788D" w:rsidP="001568C8">
            <w:pPr>
              <w:autoSpaceDE w:val="0"/>
              <w:autoSpaceDN w:val="0"/>
              <w:adjustRightInd w:val="0"/>
              <w:spacing w:line="240" w:lineRule="atLeast"/>
              <w:jc w:val="both"/>
              <w:rPr>
                <w:color w:val="000000"/>
              </w:rPr>
            </w:pPr>
            <w:r w:rsidRPr="005E4113">
              <w:rPr>
                <w:color w:val="000000"/>
              </w:rPr>
              <w:t>5.2. Требования к ведению исполнительной документации:</w:t>
            </w:r>
          </w:p>
          <w:p w:rsidR="0063788D" w:rsidRPr="005E4113" w:rsidRDefault="0063788D" w:rsidP="001568C8">
            <w:pPr>
              <w:autoSpaceDE w:val="0"/>
              <w:autoSpaceDN w:val="0"/>
              <w:adjustRightInd w:val="0"/>
              <w:spacing w:line="240" w:lineRule="atLeast"/>
              <w:jc w:val="both"/>
              <w:rPr>
                <w:color w:val="000000"/>
              </w:rPr>
            </w:pPr>
            <w:r w:rsidRPr="005E4113">
              <w:rPr>
                <w:color w:val="000000"/>
              </w:rPr>
              <w:t>5.2.1. Контроль за соблюдением установленных требований к качеству работ, а также за полнотой и качеством исполнительной документации, своевременным составлением актов освидетельствования скрытых работ с необходимыми приложениями к актам, ведением документов лабораторного конт</w:t>
            </w:r>
            <w:r>
              <w:rPr>
                <w:color w:val="000000"/>
              </w:rPr>
              <w:t>роля осуществляется Подрядчиком.</w:t>
            </w:r>
          </w:p>
          <w:p w:rsidR="0063788D" w:rsidRPr="005E4113" w:rsidRDefault="0063788D" w:rsidP="001568C8">
            <w:pPr>
              <w:autoSpaceDE w:val="0"/>
              <w:autoSpaceDN w:val="0"/>
              <w:adjustRightInd w:val="0"/>
              <w:spacing w:line="240" w:lineRule="atLeast"/>
              <w:jc w:val="both"/>
              <w:rPr>
                <w:color w:val="000000"/>
              </w:rPr>
            </w:pPr>
            <w:r w:rsidRPr="005E4113">
              <w:rPr>
                <w:color w:val="000000"/>
              </w:rPr>
              <w:t>5.2.2. Оформление актов освидетельствования скрытых работ должно производиться при завершении каждой технологической операции. Освидетельствование скрытых работ, после проверки правильности их выполнения в натуре и ознакомления с исполнительной документацией, должно оформляться соответственно актом освидетельствования скрытых работ с обязательной оценкой соответствия выполненных работ требованиям государственных стандартов, нормативно-технической документации, в соответстви</w:t>
            </w:r>
            <w:r>
              <w:rPr>
                <w:color w:val="000000"/>
              </w:rPr>
              <w:t>и с которыми выполнялись работы.</w:t>
            </w:r>
          </w:p>
          <w:p w:rsidR="0063788D" w:rsidRPr="005E4113" w:rsidRDefault="0063788D" w:rsidP="001568C8">
            <w:pPr>
              <w:autoSpaceDE w:val="0"/>
              <w:autoSpaceDN w:val="0"/>
              <w:adjustRightInd w:val="0"/>
              <w:spacing w:line="240" w:lineRule="atLeast"/>
              <w:jc w:val="both"/>
              <w:rPr>
                <w:color w:val="000000"/>
              </w:rPr>
            </w:pPr>
            <w:r w:rsidRPr="005E4113">
              <w:rPr>
                <w:color w:val="000000"/>
              </w:rPr>
              <w:t>5.2.3. Акты освидетельствования скрытых работ составляются в двух экземплярах и после подписания хранятся: один экземпляр – у Заказчика</w:t>
            </w:r>
            <w:r>
              <w:rPr>
                <w:color w:val="000000"/>
              </w:rPr>
              <w:t>, один экземпляр – у Подрядчика.</w:t>
            </w:r>
          </w:p>
          <w:p w:rsidR="0063788D" w:rsidRPr="005E4113" w:rsidRDefault="0063788D" w:rsidP="001568C8">
            <w:pPr>
              <w:autoSpaceDE w:val="0"/>
              <w:autoSpaceDN w:val="0"/>
              <w:adjustRightInd w:val="0"/>
              <w:spacing w:line="240" w:lineRule="atLeast"/>
              <w:jc w:val="both"/>
              <w:rPr>
                <w:color w:val="000000"/>
              </w:rPr>
            </w:pPr>
            <w:r w:rsidRPr="005E4113">
              <w:rPr>
                <w:color w:val="000000"/>
              </w:rPr>
              <w:t>5.2.4. Исполнительная документация в электронном виде должна быть выпо</w:t>
            </w:r>
            <w:r>
              <w:rPr>
                <w:color w:val="000000"/>
              </w:rPr>
              <w:t>лнена в формате *.dwg или *.dxf.</w:t>
            </w:r>
          </w:p>
          <w:p w:rsidR="0063788D" w:rsidRPr="005E4113" w:rsidRDefault="0063788D" w:rsidP="001568C8">
            <w:pPr>
              <w:autoSpaceDE w:val="0"/>
              <w:autoSpaceDN w:val="0"/>
              <w:adjustRightInd w:val="0"/>
              <w:spacing w:line="240" w:lineRule="atLeast"/>
              <w:jc w:val="both"/>
              <w:rPr>
                <w:color w:val="000000"/>
              </w:rPr>
            </w:pPr>
            <w:r w:rsidRPr="005E4113">
              <w:rPr>
                <w:color w:val="000000"/>
              </w:rPr>
              <w:t>5.2.5. Исполнительная документация должна быть оформлена в виде прошитого альбома с пронумерованными листами. В сво</w:t>
            </w:r>
            <w:r>
              <w:rPr>
                <w:color w:val="000000"/>
              </w:rPr>
              <w:t>ё</w:t>
            </w:r>
            <w:r w:rsidRPr="005E4113">
              <w:rPr>
                <w:color w:val="000000"/>
              </w:rPr>
              <w:t>м составе альбом помимо исполнительной документации должен иметь титульный лист.</w:t>
            </w:r>
          </w:p>
        </w:tc>
      </w:tr>
    </w:tbl>
    <w:p w:rsidR="0063788D" w:rsidRPr="00E3511B" w:rsidRDefault="0063788D" w:rsidP="0063788D">
      <w:pPr>
        <w:jc w:val="center"/>
        <w:rPr>
          <w:b/>
          <w:color w:val="0070C0"/>
        </w:rPr>
      </w:pPr>
    </w:p>
    <w:tbl>
      <w:tblPr>
        <w:tblW w:w="9540" w:type="dxa"/>
        <w:tblInd w:w="108" w:type="dxa"/>
        <w:tblLook w:val="04A0" w:firstRow="1" w:lastRow="0" w:firstColumn="1" w:lastColumn="0" w:noHBand="0" w:noVBand="1"/>
      </w:tblPr>
      <w:tblGrid>
        <w:gridCol w:w="4950"/>
        <w:gridCol w:w="4590"/>
      </w:tblGrid>
      <w:tr w:rsidR="0063788D" w:rsidRPr="00B12BDD" w:rsidTr="001568C8">
        <w:tc>
          <w:tcPr>
            <w:tcW w:w="4950" w:type="dxa"/>
          </w:tcPr>
          <w:p w:rsidR="0063788D" w:rsidRPr="00B12BDD" w:rsidRDefault="0063788D" w:rsidP="001568C8">
            <w:pPr>
              <w:spacing w:line="276" w:lineRule="auto"/>
              <w:jc w:val="both"/>
              <w:rPr>
                <w:bCs/>
                <w:lang w:eastAsia="en-US"/>
              </w:rPr>
            </w:pPr>
            <w:r w:rsidRPr="00B12BDD">
              <w:rPr>
                <w:b/>
                <w:lang w:eastAsia="en-US"/>
              </w:rPr>
              <w:t>ЗАКАЗЧИК:</w:t>
            </w:r>
          </w:p>
        </w:tc>
        <w:tc>
          <w:tcPr>
            <w:tcW w:w="4590" w:type="dxa"/>
          </w:tcPr>
          <w:p w:rsidR="0063788D" w:rsidRPr="00B12BDD" w:rsidRDefault="0063788D" w:rsidP="001568C8">
            <w:pPr>
              <w:spacing w:line="276" w:lineRule="auto"/>
              <w:jc w:val="both"/>
              <w:rPr>
                <w:bCs/>
                <w:lang w:eastAsia="en-US"/>
              </w:rPr>
            </w:pPr>
            <w:r w:rsidRPr="00B12BDD">
              <w:rPr>
                <w:b/>
                <w:lang w:eastAsia="en-US"/>
              </w:rPr>
              <w:t>ПОДРЯДЧИК:</w:t>
            </w:r>
          </w:p>
        </w:tc>
      </w:tr>
    </w:tbl>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8A2F5D" w:rsidRDefault="0063788D" w:rsidP="0063788D">
      <w:pPr>
        <w:pageBreakBefore/>
        <w:ind w:left="5954"/>
        <w:rPr>
          <w:b/>
        </w:rPr>
      </w:pPr>
      <w:r w:rsidRPr="008A2F5D">
        <w:rPr>
          <w:b/>
        </w:rPr>
        <w:lastRenderedPageBreak/>
        <w:t xml:space="preserve">Приложение № 4 к муниципальному контракту </w:t>
      </w:r>
      <w:r w:rsidR="001C0F29" w:rsidRPr="006A658A">
        <w:rPr>
          <w:b/>
        </w:rPr>
        <w:t>№</w:t>
      </w:r>
      <w:r w:rsidR="001C0F29">
        <w:rPr>
          <w:b/>
        </w:rPr>
        <w:t xml:space="preserve"> 010-64-745/19 о</w:t>
      </w:r>
      <w:r w:rsidR="001C0F29" w:rsidRPr="006A658A">
        <w:rPr>
          <w:b/>
        </w:rPr>
        <w:t>т</w:t>
      </w:r>
      <w:r w:rsidR="001C0F29">
        <w:rPr>
          <w:b/>
        </w:rPr>
        <w:t xml:space="preserve"> 08.07.2019</w:t>
      </w:r>
    </w:p>
    <w:p w:rsidR="0063788D" w:rsidRPr="008A2F5D" w:rsidRDefault="0063788D" w:rsidP="0063788D">
      <w:pPr>
        <w:jc w:val="right"/>
        <w:rPr>
          <w:rFonts w:eastAsiaTheme="minorHAnsi"/>
        </w:rPr>
      </w:pPr>
    </w:p>
    <w:p w:rsidR="0063788D" w:rsidRPr="008A2F5D" w:rsidRDefault="0063788D" w:rsidP="0063788D">
      <w:pPr>
        <w:jc w:val="center"/>
        <w:rPr>
          <w:rFonts w:eastAsiaTheme="minorHAnsi"/>
          <w:b/>
          <w:sz w:val="24"/>
          <w:szCs w:val="24"/>
        </w:rPr>
      </w:pPr>
      <w:r w:rsidRPr="008A2F5D">
        <w:rPr>
          <w:rFonts w:eastAsiaTheme="minorHAnsi"/>
          <w:b/>
          <w:sz w:val="24"/>
          <w:szCs w:val="24"/>
        </w:rPr>
        <w:t>Требования к материалам, используемым при выполнении работ</w:t>
      </w:r>
    </w:p>
    <w:p w:rsidR="0063788D" w:rsidRPr="008A2F5D" w:rsidRDefault="0063788D" w:rsidP="0063788D">
      <w:pPr>
        <w:jc w:val="center"/>
        <w:rPr>
          <w:b/>
          <w:sz w:val="24"/>
          <w:szCs w:val="24"/>
          <w:lang w:eastAsia="en-US"/>
        </w:rPr>
      </w:pPr>
      <w:r w:rsidRPr="008A2F5D">
        <w:rPr>
          <w:b/>
          <w:sz w:val="24"/>
          <w:szCs w:val="24"/>
          <w:lang w:eastAsia="en-US"/>
        </w:rPr>
        <w:t>по ремонту автомобильных дорог на территории индивидуальной</w:t>
      </w:r>
    </w:p>
    <w:p w:rsidR="0063788D" w:rsidRPr="008A2F5D" w:rsidRDefault="0063788D" w:rsidP="0063788D">
      <w:pPr>
        <w:jc w:val="center"/>
        <w:rPr>
          <w:b/>
          <w:sz w:val="24"/>
          <w:szCs w:val="24"/>
          <w:lang w:eastAsia="en-US"/>
        </w:rPr>
      </w:pPr>
      <w:r w:rsidRPr="008A2F5D">
        <w:rPr>
          <w:b/>
          <w:sz w:val="24"/>
          <w:szCs w:val="24"/>
          <w:lang w:eastAsia="en-US"/>
        </w:rPr>
        <w:t>жилой застройки города Иркутска в 2019 году (1 этап)</w:t>
      </w:r>
      <w:r>
        <w:rPr>
          <w:b/>
          <w:sz w:val="24"/>
          <w:szCs w:val="24"/>
          <w:lang w:eastAsia="en-US"/>
        </w:rPr>
        <w:t xml:space="preserve"> *</w:t>
      </w:r>
    </w:p>
    <w:p w:rsidR="0063788D" w:rsidRPr="00E3511B" w:rsidRDefault="0063788D" w:rsidP="0063788D">
      <w:pPr>
        <w:rPr>
          <w:color w:val="0070C0"/>
        </w:rPr>
      </w:pP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200"/>
        <w:gridCol w:w="7742"/>
      </w:tblGrid>
      <w:tr w:rsidR="00725F79" w:rsidTr="00561D8B">
        <w:trPr>
          <w:trHeight w:val="20"/>
        </w:trPr>
        <w:tc>
          <w:tcPr>
            <w:tcW w:w="484" w:type="dxa"/>
            <w:shd w:val="clear" w:color="auto" w:fill="auto"/>
            <w:vAlign w:val="center"/>
          </w:tcPr>
          <w:p w:rsidR="00725F79" w:rsidRPr="00725F79" w:rsidRDefault="00725F79" w:rsidP="00561D8B">
            <w:pPr>
              <w:pStyle w:val="ConsPlusNormal"/>
              <w:widowControl/>
              <w:snapToGrid w:val="0"/>
              <w:ind w:left="-120" w:right="-108" w:firstLine="0"/>
              <w:jc w:val="center"/>
              <w:rPr>
                <w:rFonts w:ascii="Times New Roman" w:hAnsi="Times New Roman" w:cs="Times New Roman"/>
                <w:b/>
              </w:rPr>
            </w:pPr>
            <w:r w:rsidRPr="00725F79">
              <w:rPr>
                <w:rFonts w:ascii="Times New Roman" w:hAnsi="Times New Roman" w:cs="Times New Roman"/>
                <w:b/>
              </w:rPr>
              <w:t>№ п/п</w:t>
            </w:r>
          </w:p>
        </w:tc>
        <w:tc>
          <w:tcPr>
            <w:tcW w:w="2200" w:type="dxa"/>
            <w:shd w:val="clear" w:color="auto" w:fill="auto"/>
            <w:vAlign w:val="center"/>
          </w:tcPr>
          <w:p w:rsidR="00725F79" w:rsidRPr="00725F79" w:rsidRDefault="00725F79" w:rsidP="00561D8B">
            <w:pPr>
              <w:pStyle w:val="affd"/>
              <w:jc w:val="center"/>
              <w:rPr>
                <w:b/>
                <w:sz w:val="20"/>
                <w:szCs w:val="20"/>
              </w:rPr>
            </w:pPr>
            <w:r w:rsidRPr="00725F79">
              <w:rPr>
                <w:b/>
                <w:sz w:val="20"/>
                <w:szCs w:val="20"/>
              </w:rPr>
              <w:t>Наименование</w:t>
            </w:r>
          </w:p>
          <w:p w:rsidR="00725F79" w:rsidRPr="00725F79" w:rsidRDefault="00725F79" w:rsidP="00561D8B">
            <w:pPr>
              <w:pStyle w:val="affd"/>
              <w:jc w:val="center"/>
              <w:rPr>
                <w:sz w:val="20"/>
                <w:szCs w:val="20"/>
              </w:rPr>
            </w:pPr>
            <w:r w:rsidRPr="00725F79">
              <w:rPr>
                <w:b/>
                <w:sz w:val="20"/>
                <w:szCs w:val="20"/>
              </w:rPr>
              <w:t>используемого товара</w:t>
            </w:r>
          </w:p>
        </w:tc>
        <w:tc>
          <w:tcPr>
            <w:tcW w:w="7742" w:type="dxa"/>
            <w:shd w:val="clear" w:color="auto" w:fill="auto"/>
            <w:vAlign w:val="center"/>
          </w:tcPr>
          <w:p w:rsidR="00725F79" w:rsidRPr="00725F79" w:rsidRDefault="00725F79" w:rsidP="00725F79">
            <w:pPr>
              <w:jc w:val="center"/>
            </w:pPr>
            <w:r w:rsidRPr="00543D6D">
              <w:rPr>
                <w:b/>
                <w:bCs/>
              </w:rPr>
              <w:t>Показатели, позволяющие определить соответствие закупаемой работы установленным заказчиком требованиям, и их значения</w:t>
            </w:r>
          </w:p>
        </w:tc>
      </w:tr>
      <w:tr w:rsidR="00725F79" w:rsidTr="00561D8B">
        <w:trPr>
          <w:trHeight w:val="104"/>
        </w:trPr>
        <w:tc>
          <w:tcPr>
            <w:tcW w:w="484" w:type="dxa"/>
            <w:shd w:val="clear" w:color="auto" w:fill="auto"/>
          </w:tcPr>
          <w:p w:rsidR="00725F79" w:rsidRDefault="00725F79" w:rsidP="00561D8B">
            <w:pPr>
              <w:jc w:val="center"/>
              <w:outlineLvl w:val="0"/>
            </w:pPr>
            <w:r>
              <w:t>1.</w:t>
            </w:r>
          </w:p>
        </w:tc>
        <w:tc>
          <w:tcPr>
            <w:tcW w:w="2200" w:type="dxa"/>
            <w:shd w:val="clear" w:color="auto" w:fill="auto"/>
          </w:tcPr>
          <w:p w:rsidR="00725F79" w:rsidRDefault="00725F79" w:rsidP="00561D8B">
            <w:pPr>
              <w:pStyle w:val="Style4"/>
              <w:widowControl/>
              <w:spacing w:line="240" w:lineRule="auto"/>
              <w:rPr>
                <w:rStyle w:val="FontStyle12"/>
              </w:rPr>
            </w:pPr>
            <w:r>
              <w:rPr>
                <w:rStyle w:val="FontStyle12"/>
              </w:rPr>
              <w:t>Электроды</w:t>
            </w:r>
          </w:p>
        </w:tc>
        <w:tc>
          <w:tcPr>
            <w:tcW w:w="7742" w:type="dxa"/>
            <w:shd w:val="clear" w:color="auto" w:fill="auto"/>
          </w:tcPr>
          <w:p w:rsidR="00725F79" w:rsidRDefault="00725F79" w:rsidP="00561D8B">
            <w:pPr>
              <w:pStyle w:val="Style4"/>
              <w:widowControl/>
              <w:ind w:right="5"/>
              <w:rPr>
                <w:rStyle w:val="FontStyle12"/>
              </w:rPr>
            </w:pPr>
            <w:r>
              <w:rPr>
                <w:rStyle w:val="FontStyle12"/>
              </w:rPr>
              <w:t>Соответствует ГОСТ 9466-75, ГОСТ 9467-75*. Временное сопротивление разрыву сигма</w:t>
            </w:r>
            <w:r>
              <w:rPr>
                <w:rStyle w:val="FontStyle12"/>
                <w:vertAlign w:val="subscript"/>
              </w:rPr>
              <w:t>в</w:t>
            </w:r>
            <w:r>
              <w:rPr>
                <w:rStyle w:val="FontStyle12"/>
              </w:rPr>
              <w:t xml:space="preserve"> не менее 46 кгс/мм</w:t>
            </w:r>
            <w:r>
              <w:rPr>
                <w:rStyle w:val="FontStyle12"/>
                <w:vertAlign w:val="superscript"/>
              </w:rPr>
              <w:t>2</w:t>
            </w:r>
            <w:r>
              <w:rPr>
                <w:rStyle w:val="FontStyle12"/>
              </w:rPr>
              <w:t>. Номинальный диаметр 4,0 мм.</w:t>
            </w:r>
          </w:p>
        </w:tc>
      </w:tr>
      <w:tr w:rsidR="00725F79" w:rsidTr="00561D8B">
        <w:trPr>
          <w:trHeight w:val="92"/>
        </w:trPr>
        <w:tc>
          <w:tcPr>
            <w:tcW w:w="484" w:type="dxa"/>
            <w:shd w:val="clear" w:color="auto" w:fill="auto"/>
          </w:tcPr>
          <w:p w:rsidR="00725F79" w:rsidRDefault="00725F79" w:rsidP="00561D8B">
            <w:pPr>
              <w:jc w:val="center"/>
              <w:outlineLvl w:val="0"/>
            </w:pPr>
            <w:r>
              <w:t>2.</w:t>
            </w:r>
          </w:p>
        </w:tc>
        <w:tc>
          <w:tcPr>
            <w:tcW w:w="2200" w:type="dxa"/>
            <w:shd w:val="clear" w:color="auto" w:fill="auto"/>
          </w:tcPr>
          <w:p w:rsidR="00725F79" w:rsidRDefault="00725F79" w:rsidP="00561D8B">
            <w:pPr>
              <w:pStyle w:val="Style4"/>
              <w:widowControl/>
              <w:spacing w:line="250" w:lineRule="exact"/>
              <w:ind w:right="562"/>
              <w:rPr>
                <w:rStyle w:val="FontStyle12"/>
              </w:rPr>
            </w:pPr>
            <w:r>
              <w:rPr>
                <w:rStyle w:val="FontStyle12"/>
              </w:rPr>
              <w:t>Проволока горячекатаная в мотках</w:t>
            </w:r>
          </w:p>
        </w:tc>
        <w:tc>
          <w:tcPr>
            <w:tcW w:w="7742" w:type="dxa"/>
            <w:shd w:val="clear" w:color="auto" w:fill="auto"/>
          </w:tcPr>
          <w:p w:rsidR="00725F79" w:rsidRDefault="00725F79" w:rsidP="00561D8B">
            <w:pPr>
              <w:pStyle w:val="Style4"/>
              <w:widowControl/>
              <w:spacing w:line="250" w:lineRule="exact"/>
              <w:ind w:right="10"/>
              <w:rPr>
                <w:rStyle w:val="FontStyle12"/>
              </w:rPr>
            </w:pPr>
            <w:r>
              <w:rPr>
                <w:rStyle w:val="FontStyle12"/>
              </w:rPr>
              <w:t>Соответствует ГОСТ 30136-95. Диаметр 6,3 - 6,5 мм. На поверхности катанки нет раскатанных трещин, прокатных плен, закатов, усов и раскатанных загрязнений. Отсутствуют отпечатки, рябизна, раскатанные пузыри и риски, отдельные мелкие плены, выводящие размеры катанки за предельные отклонения по диаметру. В катанке отсутствуют остатки усадочной раковины.</w:t>
            </w:r>
          </w:p>
        </w:tc>
      </w:tr>
      <w:tr w:rsidR="00725F79" w:rsidTr="00561D8B">
        <w:trPr>
          <w:trHeight w:val="104"/>
        </w:trPr>
        <w:tc>
          <w:tcPr>
            <w:tcW w:w="484" w:type="dxa"/>
            <w:shd w:val="clear" w:color="auto" w:fill="auto"/>
          </w:tcPr>
          <w:p w:rsidR="00725F79" w:rsidRDefault="00725F79" w:rsidP="00561D8B">
            <w:pPr>
              <w:jc w:val="center"/>
              <w:outlineLvl w:val="0"/>
            </w:pPr>
            <w:r>
              <w:t>3.</w:t>
            </w:r>
          </w:p>
        </w:tc>
        <w:tc>
          <w:tcPr>
            <w:tcW w:w="2200" w:type="dxa"/>
            <w:shd w:val="clear" w:color="auto" w:fill="auto"/>
          </w:tcPr>
          <w:p w:rsidR="00725F79" w:rsidRDefault="00725F79" w:rsidP="00561D8B">
            <w:pPr>
              <w:pStyle w:val="Style4"/>
              <w:widowControl/>
              <w:spacing w:line="240" w:lineRule="auto"/>
              <w:rPr>
                <w:rStyle w:val="FontStyle12"/>
              </w:rPr>
            </w:pPr>
            <w:r>
              <w:rPr>
                <w:rStyle w:val="FontStyle12"/>
              </w:rPr>
              <w:t>Грунтовка ГФ-021</w:t>
            </w:r>
          </w:p>
        </w:tc>
        <w:tc>
          <w:tcPr>
            <w:tcW w:w="7742" w:type="dxa"/>
            <w:shd w:val="clear" w:color="auto" w:fill="auto"/>
          </w:tcPr>
          <w:p w:rsidR="00725F79" w:rsidRDefault="00725F79" w:rsidP="00561D8B">
            <w:pPr>
              <w:pStyle w:val="Style4"/>
              <w:widowControl/>
              <w:spacing w:line="250" w:lineRule="exact"/>
              <w:ind w:right="10"/>
              <w:rPr>
                <w:rStyle w:val="FontStyle12"/>
              </w:rPr>
            </w:pPr>
            <w:r>
              <w:rPr>
                <w:rStyle w:val="FontStyle12"/>
              </w:rPr>
              <w:t>Соответствует ГОСТ 25129-82. Представляет собой суспензию пигментов и наполнителей в алкидном лаке с добавлением растворителей, сиккатива и стабилизирующих веществ. Цвет красно-коричневый. Массовая доля нелетучих веществ 54-60 %. Степень перетира не более 40 мкм. Адгезия пленки не более 1 балла.</w:t>
            </w:r>
          </w:p>
        </w:tc>
      </w:tr>
      <w:tr w:rsidR="00725F79" w:rsidTr="00561D8B">
        <w:trPr>
          <w:trHeight w:val="104"/>
        </w:trPr>
        <w:tc>
          <w:tcPr>
            <w:tcW w:w="484" w:type="dxa"/>
            <w:shd w:val="clear" w:color="auto" w:fill="auto"/>
          </w:tcPr>
          <w:p w:rsidR="00725F79" w:rsidRDefault="00725F79" w:rsidP="00561D8B">
            <w:pPr>
              <w:jc w:val="center"/>
              <w:outlineLvl w:val="0"/>
            </w:pPr>
            <w:r>
              <w:t>4</w:t>
            </w:r>
          </w:p>
        </w:tc>
        <w:tc>
          <w:tcPr>
            <w:tcW w:w="2200" w:type="dxa"/>
            <w:shd w:val="clear" w:color="auto" w:fill="auto"/>
          </w:tcPr>
          <w:p w:rsidR="00725F79" w:rsidRDefault="00725F79" w:rsidP="00561D8B">
            <w:pPr>
              <w:pStyle w:val="Style4"/>
              <w:widowControl/>
              <w:rPr>
                <w:rStyle w:val="FontStyle12"/>
              </w:rPr>
            </w:pPr>
            <w:r>
              <w:rPr>
                <w:rStyle w:val="FontStyle12"/>
              </w:rPr>
              <w:t>Растворитель марки Р-4</w:t>
            </w:r>
          </w:p>
        </w:tc>
        <w:tc>
          <w:tcPr>
            <w:tcW w:w="7742" w:type="dxa"/>
            <w:shd w:val="clear" w:color="auto" w:fill="auto"/>
          </w:tcPr>
          <w:p w:rsidR="00725F79" w:rsidRDefault="00725F79" w:rsidP="00561D8B">
            <w:pPr>
              <w:pStyle w:val="Style4"/>
              <w:widowControl/>
              <w:ind w:right="10"/>
              <w:rPr>
                <w:rStyle w:val="FontStyle12"/>
              </w:rPr>
            </w:pPr>
            <w:r>
              <w:rPr>
                <w:rStyle w:val="FontStyle12"/>
              </w:rPr>
              <w:t xml:space="preserve">Соответствует ГОСТ 7827-74. Массовая доля бутилацетата не более 12%. Летучесть по этиловому эфиру </w:t>
            </w:r>
            <w:r>
              <w:rPr>
                <w:rStyle w:val="FontStyle12"/>
                <w:spacing w:val="30"/>
              </w:rPr>
              <w:t>5-15.</w:t>
            </w:r>
            <w:r>
              <w:rPr>
                <w:rStyle w:val="FontStyle12"/>
              </w:rPr>
              <w:t xml:space="preserve"> Число коагуляции, %, не менее 24.</w:t>
            </w:r>
          </w:p>
        </w:tc>
      </w:tr>
      <w:tr w:rsidR="00725F79" w:rsidTr="00561D8B">
        <w:trPr>
          <w:trHeight w:val="104"/>
        </w:trPr>
        <w:tc>
          <w:tcPr>
            <w:tcW w:w="484" w:type="dxa"/>
            <w:shd w:val="clear" w:color="auto" w:fill="auto"/>
          </w:tcPr>
          <w:p w:rsidR="00725F79" w:rsidRDefault="00725F79" w:rsidP="00561D8B">
            <w:pPr>
              <w:jc w:val="center"/>
              <w:outlineLvl w:val="0"/>
            </w:pPr>
            <w:r>
              <w:t>5</w:t>
            </w:r>
          </w:p>
        </w:tc>
        <w:tc>
          <w:tcPr>
            <w:tcW w:w="2200" w:type="dxa"/>
            <w:shd w:val="clear" w:color="auto" w:fill="auto"/>
          </w:tcPr>
          <w:p w:rsidR="00725F79" w:rsidRDefault="00725F79" w:rsidP="00561D8B">
            <w:pPr>
              <w:pStyle w:val="Style4"/>
              <w:widowControl/>
              <w:ind w:right="158"/>
              <w:rPr>
                <w:rStyle w:val="FontStyle12"/>
              </w:rPr>
            </w:pPr>
            <w:r>
              <w:rPr>
                <w:rStyle w:val="FontStyle12"/>
              </w:rPr>
              <w:t>Песок для строительных работ природный</w:t>
            </w:r>
          </w:p>
        </w:tc>
        <w:tc>
          <w:tcPr>
            <w:tcW w:w="7742" w:type="dxa"/>
            <w:shd w:val="clear" w:color="auto" w:fill="auto"/>
            <w:vAlign w:val="center"/>
          </w:tcPr>
          <w:p w:rsidR="00725F79" w:rsidRDefault="00725F79" w:rsidP="00561D8B">
            <w:pPr>
              <w:pStyle w:val="Style4"/>
              <w:widowControl/>
              <w:rPr>
                <w:rStyle w:val="FontStyle12"/>
              </w:rPr>
            </w:pPr>
            <w:r>
              <w:rPr>
                <w:rStyle w:val="FontStyle12"/>
              </w:rPr>
              <w:t>Соответствует ГОСТ 8736-2014. Истинная плотность зерен от 2,0 до 2,8 г/см</w:t>
            </w:r>
            <w:r>
              <w:rPr>
                <w:rStyle w:val="FontStyle12"/>
                <w:vertAlign w:val="superscript"/>
              </w:rPr>
              <w:t>3</w:t>
            </w:r>
            <w:r>
              <w:rPr>
                <w:rStyle w:val="FontStyle12"/>
              </w:rPr>
              <w:t>. Крупность зерен до 5 мм. Пески не содержат посторонних засоряющих примесей.</w:t>
            </w:r>
          </w:p>
        </w:tc>
      </w:tr>
      <w:tr w:rsidR="00725F79" w:rsidTr="00561D8B">
        <w:trPr>
          <w:trHeight w:val="104"/>
        </w:trPr>
        <w:tc>
          <w:tcPr>
            <w:tcW w:w="484" w:type="dxa"/>
            <w:shd w:val="clear" w:color="auto" w:fill="auto"/>
          </w:tcPr>
          <w:p w:rsidR="00725F79" w:rsidRDefault="00725F79" w:rsidP="00561D8B">
            <w:pPr>
              <w:jc w:val="center"/>
              <w:outlineLvl w:val="0"/>
            </w:pPr>
            <w:r>
              <w:t>6</w:t>
            </w:r>
          </w:p>
        </w:tc>
        <w:tc>
          <w:tcPr>
            <w:tcW w:w="2200" w:type="dxa"/>
            <w:shd w:val="clear" w:color="auto" w:fill="auto"/>
          </w:tcPr>
          <w:p w:rsidR="00725F79" w:rsidRDefault="00725F79" w:rsidP="00561D8B">
            <w:pPr>
              <w:pStyle w:val="Style4"/>
              <w:widowControl/>
              <w:spacing w:line="250" w:lineRule="exact"/>
              <w:rPr>
                <w:rStyle w:val="FontStyle12"/>
              </w:rPr>
            </w:pPr>
            <w:r>
              <w:rPr>
                <w:rStyle w:val="FontStyle12"/>
              </w:rPr>
              <w:t>Смесь асфальтобетонная</w:t>
            </w:r>
          </w:p>
        </w:tc>
        <w:tc>
          <w:tcPr>
            <w:tcW w:w="7742" w:type="dxa"/>
            <w:shd w:val="clear" w:color="auto" w:fill="auto"/>
          </w:tcPr>
          <w:p w:rsidR="00725F79" w:rsidRDefault="00725F79" w:rsidP="00561D8B">
            <w:pPr>
              <w:pStyle w:val="Style4"/>
              <w:widowControl/>
              <w:spacing w:line="250" w:lineRule="exact"/>
              <w:ind w:right="5"/>
              <w:rPr>
                <w:rStyle w:val="FontStyle12"/>
              </w:rPr>
            </w:pPr>
            <w:r>
              <w:rPr>
                <w:rStyle w:val="FontStyle12"/>
              </w:rPr>
              <w:t>Соответствует Межгосударственному стандарту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w:t>
            </w:r>
          </w:p>
          <w:p w:rsidR="00725F79" w:rsidRDefault="00725F79" w:rsidP="00561D8B">
            <w:pPr>
              <w:pStyle w:val="Style1"/>
              <w:widowControl/>
              <w:spacing w:line="250" w:lineRule="exact"/>
              <w:jc w:val="left"/>
              <w:rPr>
                <w:rStyle w:val="FontStyle11"/>
              </w:rPr>
            </w:pPr>
            <w:r>
              <w:rPr>
                <w:rStyle w:val="FontStyle11"/>
              </w:rPr>
              <w:t>Крупнозернистая пористая марки I:</w:t>
            </w:r>
          </w:p>
          <w:p w:rsidR="00725F79" w:rsidRDefault="00725F79" w:rsidP="00561D8B">
            <w:pPr>
              <w:pStyle w:val="Style5"/>
              <w:widowControl/>
              <w:tabs>
                <w:tab w:val="left" w:pos="235"/>
              </w:tabs>
              <w:spacing w:line="250" w:lineRule="exact"/>
              <w:rPr>
                <w:rStyle w:val="FontStyle12"/>
              </w:rPr>
            </w:pPr>
            <w:r>
              <w:rPr>
                <w:rStyle w:val="FontStyle12"/>
              </w:rPr>
              <w:t>-</w:t>
            </w:r>
            <w:r>
              <w:rPr>
                <w:rStyle w:val="FontStyle12"/>
              </w:rPr>
              <w:tab/>
              <w:t>Наибольший размер минеральных зерен до 40 мм;</w:t>
            </w:r>
          </w:p>
          <w:p w:rsidR="00725F79" w:rsidRDefault="00725F79" w:rsidP="00561D8B">
            <w:pPr>
              <w:pStyle w:val="Style5"/>
              <w:widowControl/>
              <w:tabs>
                <w:tab w:val="left" w:pos="235"/>
              </w:tabs>
              <w:spacing w:line="250" w:lineRule="exact"/>
              <w:rPr>
                <w:rStyle w:val="FontStyle12"/>
              </w:rPr>
            </w:pPr>
            <w:r>
              <w:rPr>
                <w:rStyle w:val="FontStyle12"/>
              </w:rPr>
              <w:t>-</w:t>
            </w:r>
            <w:r>
              <w:rPr>
                <w:rStyle w:val="FontStyle12"/>
              </w:rPr>
              <w:tab/>
              <w:t>Марка щебня по дробимости: щебня из гравия - не ниже 600.</w:t>
            </w:r>
          </w:p>
          <w:p w:rsidR="00725F79" w:rsidRDefault="00725F79" w:rsidP="00561D8B">
            <w:pPr>
              <w:pStyle w:val="Style5"/>
              <w:widowControl/>
              <w:tabs>
                <w:tab w:val="left" w:pos="235"/>
              </w:tabs>
              <w:spacing w:line="250" w:lineRule="exact"/>
              <w:ind w:right="5"/>
              <w:rPr>
                <w:rStyle w:val="FontStyle12"/>
              </w:rPr>
            </w:pPr>
            <w:r>
              <w:rPr>
                <w:rStyle w:val="FontStyle12"/>
              </w:rPr>
              <w:t>-</w:t>
            </w:r>
            <w:r>
              <w:rPr>
                <w:rStyle w:val="FontStyle12"/>
              </w:rPr>
              <w:tab/>
              <w:t>Марка по прочности песка из отсевов дробления горных пород и гравия не менее 600.</w:t>
            </w:r>
          </w:p>
          <w:p w:rsidR="00725F79" w:rsidRDefault="00725F79" w:rsidP="00561D8B">
            <w:pPr>
              <w:pStyle w:val="Style5"/>
              <w:widowControl/>
              <w:tabs>
                <w:tab w:val="left" w:pos="235"/>
              </w:tabs>
              <w:spacing w:line="250" w:lineRule="exact"/>
              <w:ind w:right="5"/>
              <w:rPr>
                <w:rStyle w:val="FontStyle12"/>
              </w:rPr>
            </w:pPr>
            <w:r>
              <w:rPr>
                <w:rStyle w:val="FontStyle12"/>
              </w:rPr>
              <w:t>-</w:t>
            </w:r>
            <w:r>
              <w:rPr>
                <w:rStyle w:val="FontStyle12"/>
              </w:rPr>
              <w:tab/>
              <w:t>Содержание глинистых частиц, определяемое методом набухания не более 0,5 % по массе</w:t>
            </w:r>
          </w:p>
          <w:p w:rsidR="00725F79" w:rsidRDefault="00725F79" w:rsidP="00561D8B">
            <w:pPr>
              <w:pStyle w:val="Style5"/>
              <w:widowControl/>
              <w:tabs>
                <w:tab w:val="left" w:pos="235"/>
              </w:tabs>
              <w:spacing w:line="250" w:lineRule="exact"/>
              <w:rPr>
                <w:rStyle w:val="FontStyle12"/>
              </w:rPr>
            </w:pPr>
            <w:r>
              <w:rPr>
                <w:rStyle w:val="FontStyle12"/>
              </w:rPr>
              <w:t>-</w:t>
            </w:r>
            <w:r>
              <w:rPr>
                <w:rStyle w:val="FontStyle12"/>
              </w:rPr>
              <w:tab/>
              <w:t>Содержание битума, % по массе 3,5</w:t>
            </w:r>
            <w:r>
              <w:rPr>
                <w:rStyle w:val="FontStyle12"/>
                <w:spacing w:val="30"/>
              </w:rPr>
              <w:t>...</w:t>
            </w:r>
            <w:r>
              <w:rPr>
                <w:rStyle w:val="FontStyle12"/>
              </w:rPr>
              <w:t xml:space="preserve"> 5,5.</w:t>
            </w:r>
          </w:p>
        </w:tc>
      </w:tr>
      <w:tr w:rsidR="00725F79" w:rsidTr="00561D8B">
        <w:trPr>
          <w:trHeight w:val="104"/>
        </w:trPr>
        <w:tc>
          <w:tcPr>
            <w:tcW w:w="484" w:type="dxa"/>
            <w:shd w:val="clear" w:color="auto" w:fill="auto"/>
          </w:tcPr>
          <w:p w:rsidR="00725F79" w:rsidRDefault="00725F79" w:rsidP="00561D8B">
            <w:pPr>
              <w:jc w:val="center"/>
              <w:outlineLvl w:val="0"/>
            </w:pPr>
            <w:r>
              <w:t>7</w:t>
            </w:r>
          </w:p>
        </w:tc>
        <w:tc>
          <w:tcPr>
            <w:tcW w:w="2200" w:type="dxa"/>
            <w:shd w:val="clear" w:color="auto" w:fill="auto"/>
          </w:tcPr>
          <w:p w:rsidR="00725F79" w:rsidRDefault="00725F79" w:rsidP="00561D8B">
            <w:pPr>
              <w:pStyle w:val="Style4"/>
            </w:pPr>
            <w:r>
              <w:rPr>
                <w:rStyle w:val="FontStyle12"/>
              </w:rPr>
              <w:t>Смесь асфальтобетонная</w:t>
            </w:r>
          </w:p>
        </w:tc>
        <w:tc>
          <w:tcPr>
            <w:tcW w:w="7742" w:type="dxa"/>
            <w:shd w:val="clear" w:color="auto" w:fill="auto"/>
          </w:tcPr>
          <w:p w:rsidR="00725F79" w:rsidRDefault="00725F79" w:rsidP="00561D8B">
            <w:pPr>
              <w:pStyle w:val="Style4"/>
              <w:widowControl/>
              <w:spacing w:line="250" w:lineRule="exact"/>
              <w:ind w:right="5"/>
              <w:rPr>
                <w:rStyle w:val="FontStyle12"/>
              </w:rPr>
            </w:pPr>
            <w:r>
              <w:rPr>
                <w:rStyle w:val="FontStyle12"/>
              </w:rPr>
              <w:t>Соответствует Межгосударственному стандарту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w:t>
            </w:r>
          </w:p>
          <w:p w:rsidR="00725F79" w:rsidRDefault="00725F79" w:rsidP="00561D8B">
            <w:pPr>
              <w:pStyle w:val="Style2"/>
              <w:spacing w:line="250" w:lineRule="exact"/>
              <w:ind w:left="5" w:hanging="5"/>
              <w:jc w:val="left"/>
              <w:rPr>
                <w:rStyle w:val="FontStyle11"/>
              </w:rPr>
            </w:pPr>
            <w:r>
              <w:rPr>
                <w:rStyle w:val="FontStyle11"/>
              </w:rPr>
              <w:t>Горячая мелкозернистая плотная асфальтобетонная смесь тип Б марка II</w:t>
            </w:r>
          </w:p>
          <w:p w:rsidR="00725F79" w:rsidRDefault="00725F79" w:rsidP="00561D8B">
            <w:pPr>
              <w:pStyle w:val="Style4"/>
              <w:widowControl/>
              <w:spacing w:line="250" w:lineRule="exact"/>
              <w:rPr>
                <w:rStyle w:val="FontStyle12"/>
              </w:rPr>
            </w:pPr>
            <w:r>
              <w:rPr>
                <w:rStyle w:val="FontStyle12"/>
              </w:rPr>
              <w:t>Наибольший размер минеральных зерен: до 20 мм;</w:t>
            </w:r>
          </w:p>
          <w:p w:rsidR="00725F79" w:rsidRDefault="00725F79" w:rsidP="00561D8B">
            <w:pPr>
              <w:pStyle w:val="Style5"/>
              <w:widowControl/>
              <w:tabs>
                <w:tab w:val="left" w:pos="240"/>
              </w:tabs>
              <w:spacing w:line="250" w:lineRule="exact"/>
              <w:rPr>
                <w:rStyle w:val="FontStyle12"/>
              </w:rPr>
            </w:pPr>
            <w:r>
              <w:rPr>
                <w:rStyle w:val="FontStyle12"/>
              </w:rPr>
              <w:t>-</w:t>
            </w:r>
            <w:r>
              <w:rPr>
                <w:rStyle w:val="FontStyle12"/>
              </w:rPr>
              <w:tab/>
              <w:t>Марка щебня по дробимости: щебень из гравия - не ниже 800.</w:t>
            </w:r>
          </w:p>
          <w:p w:rsidR="00725F79" w:rsidRDefault="00725F79" w:rsidP="00561D8B">
            <w:pPr>
              <w:pStyle w:val="Style5"/>
              <w:widowControl/>
              <w:tabs>
                <w:tab w:val="left" w:pos="240"/>
              </w:tabs>
              <w:spacing w:line="250" w:lineRule="exact"/>
              <w:rPr>
                <w:rStyle w:val="FontStyle12"/>
              </w:rPr>
            </w:pPr>
            <w:r>
              <w:rPr>
                <w:rStyle w:val="FontStyle12"/>
              </w:rPr>
              <w:t>-</w:t>
            </w:r>
            <w:r>
              <w:rPr>
                <w:rStyle w:val="FontStyle12"/>
              </w:rPr>
              <w:tab/>
              <w:t xml:space="preserve">Марка по морозостойкости не менее </w:t>
            </w:r>
            <w:r>
              <w:rPr>
                <w:rStyle w:val="FontStyle12"/>
                <w:lang w:val="en-US"/>
              </w:rPr>
              <w:t>F</w:t>
            </w:r>
            <w:r>
              <w:rPr>
                <w:rStyle w:val="FontStyle12"/>
              </w:rPr>
              <w:t>50.</w:t>
            </w:r>
          </w:p>
          <w:p w:rsidR="00725F79" w:rsidRDefault="00725F79" w:rsidP="00561D8B">
            <w:pPr>
              <w:pStyle w:val="Style5"/>
              <w:widowControl/>
              <w:tabs>
                <w:tab w:val="left" w:pos="240"/>
              </w:tabs>
              <w:spacing w:line="250" w:lineRule="exact"/>
              <w:rPr>
                <w:rStyle w:val="FontStyle12"/>
              </w:rPr>
            </w:pPr>
            <w:r>
              <w:rPr>
                <w:rStyle w:val="FontStyle12"/>
              </w:rPr>
              <w:t>-</w:t>
            </w:r>
            <w:r>
              <w:rPr>
                <w:rStyle w:val="FontStyle12"/>
              </w:rPr>
              <w:tab/>
              <w:t>Марка щебня по истираемости: щебень из гравия - не менее И2.</w:t>
            </w:r>
          </w:p>
          <w:p w:rsidR="00725F79" w:rsidRDefault="00725F79" w:rsidP="00561D8B">
            <w:pPr>
              <w:pStyle w:val="Style5"/>
              <w:widowControl/>
              <w:tabs>
                <w:tab w:val="left" w:pos="274"/>
              </w:tabs>
              <w:rPr>
                <w:rStyle w:val="FontStyle12"/>
              </w:rPr>
            </w:pPr>
            <w:r>
              <w:rPr>
                <w:rStyle w:val="FontStyle12"/>
              </w:rPr>
              <w:t>-</w:t>
            </w:r>
            <w:r>
              <w:rPr>
                <w:rStyle w:val="FontStyle12"/>
              </w:rPr>
              <w:tab/>
              <w:t>Марка по прочности песка из отсевов дробления горных пород и гравия не менее 600.</w:t>
            </w:r>
          </w:p>
          <w:p w:rsidR="00725F79" w:rsidRDefault="00725F79" w:rsidP="00561D8B">
            <w:pPr>
              <w:pStyle w:val="Style5"/>
              <w:widowControl/>
              <w:tabs>
                <w:tab w:val="left" w:pos="274"/>
              </w:tabs>
              <w:rPr>
                <w:rStyle w:val="FontStyle12"/>
              </w:rPr>
            </w:pPr>
            <w:r>
              <w:rPr>
                <w:rStyle w:val="FontStyle12"/>
              </w:rPr>
              <w:t>-</w:t>
            </w:r>
            <w:r>
              <w:rPr>
                <w:rStyle w:val="FontStyle12"/>
              </w:rPr>
              <w:tab/>
              <w:t>Содержание глинистых частиц, определяемое методом набухания, % по массе не более 0,5.</w:t>
            </w:r>
          </w:p>
          <w:p w:rsidR="00725F79" w:rsidRDefault="00725F79" w:rsidP="00561D8B">
            <w:pPr>
              <w:pStyle w:val="Style5"/>
              <w:widowControl/>
              <w:tabs>
                <w:tab w:val="left" w:pos="240"/>
              </w:tabs>
              <w:spacing w:line="250" w:lineRule="exact"/>
              <w:rPr>
                <w:rStyle w:val="FontStyle12"/>
              </w:rPr>
            </w:pPr>
            <w:r>
              <w:rPr>
                <w:rStyle w:val="FontStyle12"/>
              </w:rPr>
              <w:t>Содержание битума, % по массе: 5,0... 6,5.</w:t>
            </w:r>
          </w:p>
        </w:tc>
      </w:tr>
      <w:tr w:rsidR="00725F79" w:rsidTr="00561D8B">
        <w:trPr>
          <w:trHeight w:val="104"/>
        </w:trPr>
        <w:tc>
          <w:tcPr>
            <w:tcW w:w="484" w:type="dxa"/>
            <w:shd w:val="clear" w:color="auto" w:fill="auto"/>
          </w:tcPr>
          <w:p w:rsidR="00725F79" w:rsidRDefault="00725F79" w:rsidP="00561D8B">
            <w:pPr>
              <w:jc w:val="center"/>
              <w:outlineLvl w:val="0"/>
            </w:pPr>
            <w:r>
              <w:t>8</w:t>
            </w:r>
          </w:p>
        </w:tc>
        <w:tc>
          <w:tcPr>
            <w:tcW w:w="2200" w:type="dxa"/>
            <w:shd w:val="clear" w:color="auto" w:fill="auto"/>
          </w:tcPr>
          <w:p w:rsidR="00725F79" w:rsidRDefault="00725F79" w:rsidP="00561D8B">
            <w:pPr>
              <w:pStyle w:val="Style7"/>
              <w:rPr>
                <w:rStyle w:val="FontStyle12"/>
              </w:rPr>
            </w:pPr>
            <w:r>
              <w:rPr>
                <w:rStyle w:val="FontStyle12"/>
              </w:rPr>
              <w:t>Смесь асфальтобетонная</w:t>
            </w:r>
          </w:p>
        </w:tc>
        <w:tc>
          <w:tcPr>
            <w:tcW w:w="7742" w:type="dxa"/>
            <w:shd w:val="clear" w:color="auto" w:fill="auto"/>
          </w:tcPr>
          <w:p w:rsidR="00725F79" w:rsidRDefault="00725F79" w:rsidP="00561D8B">
            <w:pPr>
              <w:pStyle w:val="Style4"/>
              <w:widowControl/>
              <w:spacing w:line="250" w:lineRule="exact"/>
              <w:rPr>
                <w:rStyle w:val="FontStyle12"/>
              </w:rPr>
            </w:pPr>
            <w:r>
              <w:rPr>
                <w:rStyle w:val="FontStyle12"/>
              </w:rPr>
              <w:t>Соответствует Межгосударственному стандарту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w:t>
            </w:r>
          </w:p>
          <w:p w:rsidR="00725F79" w:rsidRDefault="00725F79" w:rsidP="00561D8B">
            <w:pPr>
              <w:pStyle w:val="Style2"/>
              <w:spacing w:line="250" w:lineRule="exact"/>
              <w:ind w:left="5" w:hanging="5"/>
              <w:jc w:val="left"/>
              <w:rPr>
                <w:rStyle w:val="FontStyle11"/>
              </w:rPr>
            </w:pPr>
            <w:r>
              <w:rPr>
                <w:rStyle w:val="FontStyle11"/>
              </w:rPr>
              <w:t>Горячая мелкозернистая плотная асфальтобетонная смесь тип В, марка II</w:t>
            </w:r>
          </w:p>
          <w:p w:rsidR="00725F79" w:rsidRDefault="00725F79" w:rsidP="00561D8B">
            <w:pPr>
              <w:pStyle w:val="Style7"/>
              <w:rPr>
                <w:rStyle w:val="FontStyle12"/>
              </w:rPr>
            </w:pPr>
            <w:r>
              <w:rPr>
                <w:rStyle w:val="FontStyle12"/>
              </w:rPr>
              <w:t>Наибольший размер минеральных зерен: до 20 мм;</w:t>
            </w:r>
          </w:p>
          <w:p w:rsidR="00725F79" w:rsidRDefault="00725F79" w:rsidP="00561D8B">
            <w:pPr>
              <w:pStyle w:val="Style5"/>
              <w:widowControl/>
              <w:tabs>
                <w:tab w:val="left" w:pos="240"/>
              </w:tabs>
              <w:spacing w:line="250" w:lineRule="exact"/>
              <w:rPr>
                <w:rStyle w:val="FontStyle12"/>
              </w:rPr>
            </w:pPr>
            <w:r>
              <w:rPr>
                <w:rStyle w:val="FontStyle12"/>
              </w:rPr>
              <w:t>-</w:t>
            </w:r>
            <w:r>
              <w:rPr>
                <w:rStyle w:val="FontStyle12"/>
              </w:rPr>
              <w:tab/>
              <w:t>Марка щебня по дробимости: щебня из гравия - не менее 600.</w:t>
            </w:r>
          </w:p>
          <w:p w:rsidR="00725F79" w:rsidRDefault="00725F79" w:rsidP="00561D8B">
            <w:pPr>
              <w:pStyle w:val="Style5"/>
              <w:widowControl/>
              <w:tabs>
                <w:tab w:val="left" w:pos="240"/>
              </w:tabs>
              <w:spacing w:line="250" w:lineRule="exact"/>
              <w:rPr>
                <w:rStyle w:val="FontStyle12"/>
              </w:rPr>
            </w:pPr>
            <w:r>
              <w:rPr>
                <w:rStyle w:val="FontStyle12"/>
              </w:rPr>
              <w:t>-</w:t>
            </w:r>
            <w:r>
              <w:rPr>
                <w:rStyle w:val="FontStyle12"/>
              </w:rPr>
              <w:tab/>
              <w:t>Марка щебня по истираемости: щебня из гравия - не менее ИЗ.</w:t>
            </w:r>
          </w:p>
          <w:p w:rsidR="00725F79" w:rsidRDefault="00725F79" w:rsidP="00561D8B">
            <w:pPr>
              <w:pStyle w:val="Style5"/>
              <w:widowControl/>
              <w:tabs>
                <w:tab w:val="left" w:pos="240"/>
              </w:tabs>
              <w:spacing w:line="250" w:lineRule="exact"/>
              <w:rPr>
                <w:rStyle w:val="FontStyle12"/>
              </w:rPr>
            </w:pPr>
            <w:r>
              <w:rPr>
                <w:rStyle w:val="FontStyle12"/>
              </w:rPr>
              <w:t>-</w:t>
            </w:r>
            <w:r>
              <w:rPr>
                <w:rStyle w:val="FontStyle12"/>
              </w:rPr>
              <w:tab/>
              <w:t xml:space="preserve">Марка по морозостойкости - не менее </w:t>
            </w:r>
            <w:r>
              <w:rPr>
                <w:rStyle w:val="FontStyle12"/>
                <w:lang w:val="en-US"/>
              </w:rPr>
              <w:t>F</w:t>
            </w:r>
            <w:r>
              <w:rPr>
                <w:rStyle w:val="FontStyle12"/>
              </w:rPr>
              <w:t>25.</w:t>
            </w:r>
          </w:p>
          <w:p w:rsidR="00725F79" w:rsidRDefault="00725F79" w:rsidP="00561D8B">
            <w:pPr>
              <w:pStyle w:val="Style5"/>
              <w:widowControl/>
              <w:tabs>
                <w:tab w:val="left" w:pos="240"/>
              </w:tabs>
              <w:spacing w:line="250" w:lineRule="exact"/>
              <w:rPr>
                <w:rStyle w:val="FontStyle12"/>
              </w:rPr>
            </w:pPr>
            <w:r>
              <w:rPr>
                <w:rStyle w:val="FontStyle12"/>
              </w:rPr>
              <w:t>-</w:t>
            </w:r>
            <w:r>
              <w:rPr>
                <w:rStyle w:val="FontStyle12"/>
              </w:rPr>
              <w:tab/>
              <w:t>Марка по прочности песка из отсевов дробления горных пород и гравия не менее 600.</w:t>
            </w:r>
          </w:p>
          <w:p w:rsidR="00725F79" w:rsidRDefault="00725F79" w:rsidP="00561D8B">
            <w:pPr>
              <w:pStyle w:val="Style4"/>
              <w:widowControl/>
              <w:spacing w:line="250" w:lineRule="exact"/>
              <w:ind w:firstLine="34"/>
              <w:rPr>
                <w:rStyle w:val="FontStyle12"/>
              </w:rPr>
            </w:pPr>
            <w:r>
              <w:rPr>
                <w:rStyle w:val="FontStyle12"/>
              </w:rPr>
              <w:t xml:space="preserve">Содержание глинистых частиц, определяемое методом набухания, % по массе не более </w:t>
            </w:r>
            <w:r>
              <w:rPr>
                <w:rStyle w:val="FontStyle12"/>
              </w:rPr>
              <w:lastRenderedPageBreak/>
              <w:t>0,5. Содержание битума, % по массе: 6,0... 7,0.</w:t>
            </w:r>
          </w:p>
        </w:tc>
      </w:tr>
      <w:tr w:rsidR="00725F79" w:rsidTr="00561D8B">
        <w:trPr>
          <w:trHeight w:val="104"/>
        </w:trPr>
        <w:tc>
          <w:tcPr>
            <w:tcW w:w="484" w:type="dxa"/>
            <w:shd w:val="clear" w:color="auto" w:fill="auto"/>
          </w:tcPr>
          <w:p w:rsidR="00725F79" w:rsidRDefault="00725F79" w:rsidP="00561D8B">
            <w:pPr>
              <w:jc w:val="center"/>
              <w:outlineLvl w:val="0"/>
            </w:pPr>
            <w:r>
              <w:lastRenderedPageBreak/>
              <w:t>9</w:t>
            </w:r>
          </w:p>
        </w:tc>
        <w:tc>
          <w:tcPr>
            <w:tcW w:w="2200" w:type="dxa"/>
            <w:shd w:val="clear" w:color="auto" w:fill="auto"/>
          </w:tcPr>
          <w:p w:rsidR="00725F79" w:rsidRDefault="00725F79" w:rsidP="00561D8B">
            <w:pPr>
              <w:pStyle w:val="Style7"/>
              <w:spacing w:line="240" w:lineRule="auto"/>
              <w:rPr>
                <w:rStyle w:val="FontStyle12"/>
              </w:rPr>
            </w:pPr>
            <w:r>
              <w:rPr>
                <w:rStyle w:val="FontStyle12"/>
              </w:rPr>
              <w:t>Камни бортовые</w:t>
            </w:r>
          </w:p>
        </w:tc>
        <w:tc>
          <w:tcPr>
            <w:tcW w:w="7742" w:type="dxa"/>
            <w:shd w:val="clear" w:color="auto" w:fill="auto"/>
          </w:tcPr>
          <w:p w:rsidR="00725F79" w:rsidRDefault="00725F79" w:rsidP="00561D8B">
            <w:pPr>
              <w:pStyle w:val="Style4"/>
              <w:widowControl/>
              <w:rPr>
                <w:rStyle w:val="FontStyle12"/>
              </w:rPr>
            </w:pPr>
            <w:r>
              <w:rPr>
                <w:rStyle w:val="FontStyle12"/>
              </w:rPr>
              <w:t>Соответствуют Межгосударственному стандарту ГОСТ 6665-91 «Камни бетонные и железобетонные бортовые. Технические условия». Камни бортовые марки БР 100.20.8: Класс бетона по прочности на сжатие  В22,5;</w:t>
            </w:r>
          </w:p>
          <w:p w:rsidR="00725F79" w:rsidRDefault="00725F79" w:rsidP="00561D8B">
            <w:pPr>
              <w:pStyle w:val="Style4"/>
              <w:widowControl/>
              <w:ind w:left="5" w:hanging="5"/>
              <w:rPr>
                <w:rStyle w:val="FontStyle12"/>
              </w:rPr>
            </w:pPr>
            <w:r>
              <w:rPr>
                <w:rStyle w:val="FontStyle12"/>
              </w:rPr>
              <w:t xml:space="preserve">Класс бетона по прочности на растяжение при изгибе принимают  </w:t>
            </w:r>
            <w:r>
              <w:rPr>
                <w:rStyle w:val="FontStyle12"/>
                <w:lang w:val="en-US"/>
              </w:rPr>
              <w:t>Btb</w:t>
            </w:r>
            <w:r>
              <w:rPr>
                <w:rStyle w:val="FontStyle12"/>
              </w:rPr>
              <w:t>3,2;</w:t>
            </w:r>
          </w:p>
          <w:p w:rsidR="00725F79" w:rsidRDefault="00725F79" w:rsidP="00561D8B">
            <w:pPr>
              <w:pStyle w:val="Style4"/>
              <w:widowControl/>
              <w:ind w:left="5" w:hanging="5"/>
              <w:rPr>
                <w:rStyle w:val="FontStyle12"/>
              </w:rPr>
            </w:pPr>
            <w:r>
              <w:rPr>
                <w:rStyle w:val="FontStyle12"/>
              </w:rPr>
              <w:t xml:space="preserve">Марка бетона по морозостойкости  </w:t>
            </w:r>
            <w:r>
              <w:rPr>
                <w:rStyle w:val="FontStyle12"/>
                <w:lang w:val="en-US"/>
              </w:rPr>
              <w:t>F</w:t>
            </w:r>
            <w:r>
              <w:rPr>
                <w:rStyle w:val="FontStyle12"/>
              </w:rPr>
              <w:t>200; технология изготовления - вибропрессование; Водоцементное отношение (В/Ц) не более 0,40</w:t>
            </w:r>
          </w:p>
        </w:tc>
      </w:tr>
      <w:tr w:rsidR="00725F79" w:rsidTr="00561D8B">
        <w:trPr>
          <w:trHeight w:val="104"/>
        </w:trPr>
        <w:tc>
          <w:tcPr>
            <w:tcW w:w="484" w:type="dxa"/>
            <w:shd w:val="clear" w:color="auto" w:fill="auto"/>
          </w:tcPr>
          <w:p w:rsidR="00725F79" w:rsidRDefault="00725F79" w:rsidP="00561D8B">
            <w:pPr>
              <w:jc w:val="center"/>
              <w:outlineLvl w:val="0"/>
            </w:pPr>
            <w:r>
              <w:t>10</w:t>
            </w:r>
          </w:p>
        </w:tc>
        <w:tc>
          <w:tcPr>
            <w:tcW w:w="2200" w:type="dxa"/>
            <w:shd w:val="clear" w:color="auto" w:fill="auto"/>
          </w:tcPr>
          <w:p w:rsidR="00725F79" w:rsidRDefault="00725F79" w:rsidP="00561D8B">
            <w:pPr>
              <w:pStyle w:val="Style7"/>
              <w:spacing w:line="240" w:lineRule="auto"/>
              <w:rPr>
                <w:rStyle w:val="FontStyle12"/>
              </w:rPr>
            </w:pPr>
            <w:r>
              <w:rPr>
                <w:rStyle w:val="FontStyle12"/>
              </w:rPr>
              <w:t>Камни бортовые</w:t>
            </w:r>
          </w:p>
        </w:tc>
        <w:tc>
          <w:tcPr>
            <w:tcW w:w="7742" w:type="dxa"/>
            <w:shd w:val="clear" w:color="auto" w:fill="auto"/>
          </w:tcPr>
          <w:p w:rsidR="00725F79" w:rsidRDefault="00725F79" w:rsidP="00561D8B">
            <w:pPr>
              <w:pStyle w:val="Style7"/>
              <w:rPr>
                <w:rStyle w:val="FontStyle12"/>
              </w:rPr>
            </w:pPr>
            <w:r>
              <w:rPr>
                <w:rStyle w:val="FontStyle12"/>
              </w:rPr>
              <w:t>Соответствуют Межгосударственному стандарту ГОСТ 6665-91 «Камни</w:t>
            </w:r>
          </w:p>
          <w:p w:rsidR="00725F79" w:rsidRDefault="00725F79" w:rsidP="00561D8B">
            <w:pPr>
              <w:pStyle w:val="Style7"/>
              <w:rPr>
                <w:rStyle w:val="FontStyle12"/>
              </w:rPr>
            </w:pPr>
            <w:r>
              <w:rPr>
                <w:rStyle w:val="FontStyle12"/>
              </w:rPr>
              <w:t>бетонные и железобетонные бортовые. Технические условия».</w:t>
            </w:r>
          </w:p>
          <w:p w:rsidR="00725F79" w:rsidRDefault="00725F79" w:rsidP="00561D8B">
            <w:pPr>
              <w:pStyle w:val="Style7"/>
              <w:rPr>
                <w:rStyle w:val="FontStyle12"/>
              </w:rPr>
            </w:pPr>
            <w:r>
              <w:rPr>
                <w:rStyle w:val="FontStyle12"/>
              </w:rPr>
              <w:t>Камни бортовые марки БР100.30.15:</w:t>
            </w:r>
          </w:p>
          <w:p w:rsidR="00725F79" w:rsidRDefault="00725F79" w:rsidP="00561D8B">
            <w:pPr>
              <w:pStyle w:val="Style7"/>
              <w:rPr>
                <w:rStyle w:val="FontStyle12"/>
              </w:rPr>
            </w:pPr>
            <w:r>
              <w:rPr>
                <w:rStyle w:val="FontStyle12"/>
              </w:rPr>
              <w:t>Класс бетона по прочности на сжатие:  В30;</w:t>
            </w:r>
          </w:p>
          <w:p w:rsidR="00725F79" w:rsidRDefault="00725F79" w:rsidP="00561D8B">
            <w:pPr>
              <w:pStyle w:val="Style7"/>
              <w:rPr>
                <w:rStyle w:val="FontStyle12"/>
              </w:rPr>
            </w:pPr>
            <w:r>
              <w:rPr>
                <w:rStyle w:val="FontStyle12"/>
              </w:rPr>
              <w:t xml:space="preserve">Класс бетона по прочности на растяжение при изгибе:  </w:t>
            </w:r>
            <w:r>
              <w:rPr>
                <w:rStyle w:val="FontStyle12"/>
                <w:lang w:val="en-US"/>
              </w:rPr>
              <w:t>Btb</w:t>
            </w:r>
            <w:r>
              <w:rPr>
                <w:rStyle w:val="FontStyle12"/>
              </w:rPr>
              <w:t xml:space="preserve"> 4,0;</w:t>
            </w:r>
          </w:p>
          <w:p w:rsidR="00725F79" w:rsidRDefault="00725F79" w:rsidP="00561D8B">
            <w:pPr>
              <w:pStyle w:val="Style7"/>
              <w:rPr>
                <w:rStyle w:val="FontStyle12"/>
              </w:rPr>
            </w:pPr>
            <w:r>
              <w:rPr>
                <w:rStyle w:val="FontStyle12"/>
              </w:rPr>
              <w:t xml:space="preserve">Марка бетона по морозостойкости  </w:t>
            </w:r>
            <w:r>
              <w:rPr>
                <w:rStyle w:val="FontStyle12"/>
                <w:lang w:val="en-US"/>
              </w:rPr>
              <w:t>F</w:t>
            </w:r>
            <w:r>
              <w:rPr>
                <w:rStyle w:val="FontStyle12"/>
              </w:rPr>
              <w:t>200;</w:t>
            </w:r>
          </w:p>
          <w:p w:rsidR="00725F79" w:rsidRDefault="00725F79" w:rsidP="00561D8B">
            <w:pPr>
              <w:pStyle w:val="Style7"/>
              <w:rPr>
                <w:rStyle w:val="FontStyle12"/>
              </w:rPr>
            </w:pPr>
            <w:r>
              <w:rPr>
                <w:rStyle w:val="FontStyle12"/>
              </w:rPr>
              <w:t>технология изготовления - вибропрессование;</w:t>
            </w:r>
          </w:p>
          <w:p w:rsidR="00725F79" w:rsidRDefault="00725F79" w:rsidP="00561D8B">
            <w:pPr>
              <w:pStyle w:val="Style7"/>
              <w:rPr>
                <w:rStyle w:val="FontStyle12"/>
              </w:rPr>
            </w:pPr>
            <w:r>
              <w:rPr>
                <w:rStyle w:val="FontStyle12"/>
              </w:rPr>
              <w:t>Водоцементное отношение (В/Ц) не превышает 0,40</w:t>
            </w:r>
          </w:p>
        </w:tc>
      </w:tr>
      <w:tr w:rsidR="00725F79" w:rsidTr="00561D8B">
        <w:trPr>
          <w:trHeight w:val="104"/>
        </w:trPr>
        <w:tc>
          <w:tcPr>
            <w:tcW w:w="484" w:type="dxa"/>
            <w:shd w:val="clear" w:color="auto" w:fill="auto"/>
          </w:tcPr>
          <w:p w:rsidR="00725F79" w:rsidRDefault="00725F79" w:rsidP="00561D8B">
            <w:pPr>
              <w:jc w:val="center"/>
              <w:outlineLvl w:val="0"/>
            </w:pPr>
            <w:r>
              <w:t>11</w:t>
            </w:r>
          </w:p>
        </w:tc>
        <w:tc>
          <w:tcPr>
            <w:tcW w:w="2200" w:type="dxa"/>
            <w:shd w:val="clear" w:color="auto" w:fill="auto"/>
          </w:tcPr>
          <w:p w:rsidR="00725F79" w:rsidRDefault="00725F79" w:rsidP="00561D8B">
            <w:pPr>
              <w:pStyle w:val="Style7"/>
              <w:spacing w:line="240" w:lineRule="auto"/>
              <w:rPr>
                <w:rStyle w:val="FontStyle12"/>
              </w:rPr>
            </w:pPr>
            <w:r>
              <w:rPr>
                <w:rStyle w:val="FontStyle12"/>
              </w:rPr>
              <w:t>Бетон</w:t>
            </w:r>
          </w:p>
        </w:tc>
        <w:tc>
          <w:tcPr>
            <w:tcW w:w="7742" w:type="dxa"/>
            <w:shd w:val="clear" w:color="auto" w:fill="auto"/>
          </w:tcPr>
          <w:p w:rsidR="00725F79" w:rsidRDefault="00725F79" w:rsidP="00561D8B">
            <w:pPr>
              <w:pStyle w:val="Style4"/>
              <w:widowControl/>
              <w:rPr>
                <w:rStyle w:val="FontStyle12"/>
              </w:rPr>
            </w:pPr>
            <w:r>
              <w:rPr>
                <w:rStyle w:val="FontStyle12"/>
              </w:rPr>
              <w:t>Соответствует требованиям Межгосударственного стандарта ГОСТ 26633</w:t>
            </w:r>
            <w:r>
              <w:rPr>
                <w:rStyle w:val="FontStyle12"/>
              </w:rPr>
              <w:softHyphen/>
              <w:t>2015 «Бетоны тяжелые и мелкозернистые. Технические условия». Бетон тяжелый, класс  В15.Средняя плотность крупного заполнителя в пределах от 2000 до 3000 кг/м</w:t>
            </w:r>
            <w:r>
              <w:rPr>
                <w:rStyle w:val="FontStyle12"/>
                <w:vertAlign w:val="superscript"/>
              </w:rPr>
              <w:t>3</w:t>
            </w:r>
            <w:r>
              <w:rPr>
                <w:rStyle w:val="FontStyle12"/>
              </w:rPr>
              <w:t xml:space="preserve"> включительно.</w:t>
            </w:r>
          </w:p>
          <w:p w:rsidR="00725F79" w:rsidRDefault="00725F79" w:rsidP="00561D8B">
            <w:pPr>
              <w:pStyle w:val="Style4"/>
              <w:widowControl/>
              <w:ind w:left="10" w:hanging="10"/>
              <w:rPr>
                <w:rStyle w:val="FontStyle12"/>
              </w:rPr>
            </w:pPr>
            <w:r>
              <w:rPr>
                <w:rStyle w:val="FontStyle12"/>
              </w:rPr>
              <w:t>Истинная плотность мелкого заполнителя  в пределах от 2000 до 2800 кг/м</w:t>
            </w:r>
            <w:r>
              <w:rPr>
                <w:rStyle w:val="FontStyle12"/>
                <w:vertAlign w:val="superscript"/>
              </w:rPr>
              <w:t>3</w:t>
            </w:r>
            <w:r>
              <w:rPr>
                <w:rStyle w:val="FontStyle12"/>
              </w:rPr>
              <w:t xml:space="preserve"> включительно.</w:t>
            </w:r>
          </w:p>
        </w:tc>
      </w:tr>
      <w:tr w:rsidR="00725F79" w:rsidTr="00561D8B">
        <w:trPr>
          <w:trHeight w:val="104"/>
        </w:trPr>
        <w:tc>
          <w:tcPr>
            <w:tcW w:w="484" w:type="dxa"/>
            <w:shd w:val="clear" w:color="auto" w:fill="auto"/>
          </w:tcPr>
          <w:p w:rsidR="00725F79" w:rsidRDefault="00725F79" w:rsidP="00561D8B">
            <w:pPr>
              <w:jc w:val="center"/>
              <w:outlineLvl w:val="0"/>
            </w:pPr>
            <w:r>
              <w:t>12</w:t>
            </w:r>
          </w:p>
        </w:tc>
        <w:tc>
          <w:tcPr>
            <w:tcW w:w="2200" w:type="dxa"/>
            <w:shd w:val="clear" w:color="auto" w:fill="auto"/>
          </w:tcPr>
          <w:p w:rsidR="00725F79" w:rsidRDefault="00725F79" w:rsidP="00561D8B">
            <w:pPr>
              <w:pStyle w:val="Style7"/>
              <w:spacing w:line="288" w:lineRule="exact"/>
              <w:rPr>
                <w:rStyle w:val="FontStyle12"/>
              </w:rPr>
            </w:pPr>
            <w:r>
              <w:rPr>
                <w:rStyle w:val="FontStyle12"/>
              </w:rPr>
              <w:t>Песчано-гравийная природная смесь</w:t>
            </w:r>
          </w:p>
        </w:tc>
        <w:tc>
          <w:tcPr>
            <w:tcW w:w="7742" w:type="dxa"/>
            <w:shd w:val="clear" w:color="auto" w:fill="auto"/>
          </w:tcPr>
          <w:p w:rsidR="00725F79" w:rsidRDefault="00725F79" w:rsidP="00561D8B">
            <w:pPr>
              <w:pStyle w:val="Style4"/>
              <w:widowControl/>
              <w:rPr>
                <w:rStyle w:val="FontStyle12"/>
              </w:rPr>
            </w:pPr>
            <w:r>
              <w:rPr>
                <w:rStyle w:val="FontStyle12"/>
              </w:rPr>
              <w:t>Соответствует Межгосударственному стандарту ГОСТ 23735-2014 «Смеси песчано-гравийные для строительных работ. Технические условия»</w:t>
            </w:r>
          </w:p>
          <w:p w:rsidR="00725F79" w:rsidRDefault="00725F79" w:rsidP="00561D8B">
            <w:pPr>
              <w:pStyle w:val="Style5"/>
              <w:widowControl/>
              <w:tabs>
                <w:tab w:val="left" w:pos="254"/>
              </w:tabs>
              <w:rPr>
                <w:rStyle w:val="FontStyle12"/>
              </w:rPr>
            </w:pPr>
            <w:r>
              <w:rPr>
                <w:rStyle w:val="FontStyle12"/>
              </w:rPr>
              <w:t>-</w:t>
            </w:r>
            <w:r>
              <w:rPr>
                <w:rStyle w:val="FontStyle12"/>
              </w:rPr>
              <w:tab/>
              <w:t>содержание зерен гравия не менее 10% и не более 90% по массе;</w:t>
            </w:r>
          </w:p>
          <w:p w:rsidR="00725F79" w:rsidRDefault="00725F79" w:rsidP="00561D8B">
            <w:pPr>
              <w:pStyle w:val="Style5"/>
              <w:widowControl/>
              <w:tabs>
                <w:tab w:val="left" w:pos="254"/>
              </w:tabs>
              <w:rPr>
                <w:rStyle w:val="FontStyle12"/>
              </w:rPr>
            </w:pPr>
            <w:r>
              <w:rPr>
                <w:rStyle w:val="FontStyle12"/>
              </w:rPr>
              <w:t>-</w:t>
            </w:r>
            <w:r>
              <w:rPr>
                <w:rStyle w:val="FontStyle12"/>
              </w:rPr>
              <w:tab/>
              <w:t>содержание пылевидных и глинистых частиц не превышает 5% по массе, в том числе глины в комках 1 % по массе.</w:t>
            </w:r>
          </w:p>
          <w:p w:rsidR="00725F79" w:rsidRDefault="00725F79" w:rsidP="00561D8B">
            <w:pPr>
              <w:pStyle w:val="Style5"/>
              <w:widowControl/>
              <w:tabs>
                <w:tab w:val="left" w:pos="254"/>
              </w:tabs>
              <w:rPr>
                <w:rStyle w:val="FontStyle12"/>
              </w:rPr>
            </w:pPr>
            <w:r>
              <w:rPr>
                <w:rStyle w:val="FontStyle12"/>
              </w:rPr>
              <w:t>Песчано-гравийная смесь не содержит засоряющих включений. Пески, входящие в состав песчано-гравийной природной смеси, по зерновому составу соответствуют требованиям Межгосударственного стандарта ГОСТ 8736-2014 «Песок для строительных работ. Технические условия» к крупным, средним, мелким и очень мелким пескам. Содержание частиц, проходящих через сито с сеткой N 016, не более 20 % по массе.</w:t>
            </w:r>
          </w:p>
        </w:tc>
      </w:tr>
      <w:tr w:rsidR="00725F79" w:rsidTr="00561D8B">
        <w:trPr>
          <w:trHeight w:val="104"/>
        </w:trPr>
        <w:tc>
          <w:tcPr>
            <w:tcW w:w="484" w:type="dxa"/>
            <w:shd w:val="clear" w:color="auto" w:fill="auto"/>
          </w:tcPr>
          <w:p w:rsidR="00725F79" w:rsidRDefault="00725F79" w:rsidP="00561D8B">
            <w:pPr>
              <w:jc w:val="center"/>
              <w:outlineLvl w:val="0"/>
            </w:pPr>
            <w:r>
              <w:t>13</w:t>
            </w:r>
          </w:p>
        </w:tc>
        <w:tc>
          <w:tcPr>
            <w:tcW w:w="2200" w:type="dxa"/>
            <w:shd w:val="clear" w:color="auto" w:fill="auto"/>
          </w:tcPr>
          <w:p w:rsidR="00725F79" w:rsidRDefault="00725F79" w:rsidP="00561D8B">
            <w:pPr>
              <w:pStyle w:val="Style7"/>
              <w:spacing w:line="254" w:lineRule="exact"/>
              <w:rPr>
                <w:rStyle w:val="FontStyle12"/>
              </w:rPr>
            </w:pPr>
            <w:r>
              <w:rPr>
                <w:rStyle w:val="FontStyle12"/>
              </w:rPr>
              <w:t>Песчано-гравийная</w:t>
            </w:r>
          </w:p>
          <w:p w:rsidR="00725F79" w:rsidRDefault="00725F79" w:rsidP="00561D8B">
            <w:pPr>
              <w:pStyle w:val="Style7"/>
              <w:spacing w:line="254" w:lineRule="exact"/>
              <w:rPr>
                <w:rStyle w:val="FontStyle12"/>
              </w:rPr>
            </w:pPr>
            <w:r>
              <w:rPr>
                <w:rStyle w:val="FontStyle12"/>
              </w:rPr>
              <w:t>природная обогащенная смесь</w:t>
            </w:r>
          </w:p>
        </w:tc>
        <w:tc>
          <w:tcPr>
            <w:tcW w:w="7742" w:type="dxa"/>
            <w:shd w:val="clear" w:color="auto" w:fill="auto"/>
            <w:vAlign w:val="center"/>
          </w:tcPr>
          <w:p w:rsidR="00725F79" w:rsidRDefault="00725F79" w:rsidP="00561D8B">
            <w:pPr>
              <w:pStyle w:val="Style7"/>
              <w:ind w:firstLine="10"/>
              <w:rPr>
                <w:rStyle w:val="FontStyle12"/>
              </w:rPr>
            </w:pPr>
            <w:r>
              <w:rPr>
                <w:rStyle w:val="FontStyle12"/>
              </w:rPr>
              <w:t>Соответствует Межгосударственному стандарту ГОСТ 23735-2014 «Смеси песчано-гравийные для строительных работ. Технические условия». Песчано-гравийная природная обогащенная смесь 1-ой группы. Содержание зерен гравия от 15 % до 25 %; содержание пылевидных и глинистых частиц не более 3 % по массе, в том числе глины в комках 0,5 % по массе. Песчано-гравийная природная обогащенная смесь не содержит засоряющих включений. Пески, входящие в состав смеси, по зерновому составу соответствуют требованиям Межгосударственного стандарта ГОСТ 8736-2014 «Песок для строительных работ. Технические условия» к крупным, средним и мелким пескам. Содержание частиц, проходящих через сито с сеткой N 016, не более 10 % по массе.</w:t>
            </w:r>
          </w:p>
        </w:tc>
      </w:tr>
      <w:tr w:rsidR="00725F79" w:rsidTr="00561D8B">
        <w:trPr>
          <w:trHeight w:val="104"/>
        </w:trPr>
        <w:tc>
          <w:tcPr>
            <w:tcW w:w="484" w:type="dxa"/>
            <w:shd w:val="clear" w:color="auto" w:fill="auto"/>
          </w:tcPr>
          <w:p w:rsidR="00725F79" w:rsidRDefault="00725F79" w:rsidP="00561D8B">
            <w:pPr>
              <w:jc w:val="center"/>
              <w:outlineLvl w:val="0"/>
            </w:pPr>
            <w:r>
              <w:t>14</w:t>
            </w:r>
          </w:p>
        </w:tc>
        <w:tc>
          <w:tcPr>
            <w:tcW w:w="2200" w:type="dxa"/>
            <w:shd w:val="clear" w:color="auto" w:fill="auto"/>
          </w:tcPr>
          <w:p w:rsidR="00725F79" w:rsidRDefault="00725F79" w:rsidP="00561D8B">
            <w:pPr>
              <w:pStyle w:val="Style7"/>
              <w:spacing w:line="240" w:lineRule="auto"/>
              <w:rPr>
                <w:rStyle w:val="FontStyle12"/>
              </w:rPr>
            </w:pPr>
            <w:r>
              <w:rPr>
                <w:rStyle w:val="FontStyle12"/>
              </w:rPr>
              <w:t>Битум</w:t>
            </w:r>
          </w:p>
        </w:tc>
        <w:tc>
          <w:tcPr>
            <w:tcW w:w="7742" w:type="dxa"/>
            <w:shd w:val="clear" w:color="auto" w:fill="auto"/>
          </w:tcPr>
          <w:p w:rsidR="00725F79" w:rsidRDefault="00725F79" w:rsidP="00561D8B">
            <w:pPr>
              <w:pStyle w:val="Style7"/>
              <w:rPr>
                <w:rStyle w:val="FontStyle12"/>
              </w:rPr>
            </w:pPr>
            <w:r>
              <w:rPr>
                <w:rStyle w:val="FontStyle12"/>
              </w:rPr>
              <w:t>Соответствует Государственному стандарту Союза ССР ГОСТ 22245-90</w:t>
            </w:r>
          </w:p>
          <w:p w:rsidR="00725F79" w:rsidRDefault="00725F79" w:rsidP="00561D8B">
            <w:pPr>
              <w:pStyle w:val="Style7"/>
              <w:rPr>
                <w:rStyle w:val="FontStyle12"/>
              </w:rPr>
            </w:pPr>
            <w:r>
              <w:rPr>
                <w:rStyle w:val="FontStyle12"/>
              </w:rPr>
              <w:t>«Битумы нефтяные дорожные вязкие. Технические условия».</w:t>
            </w:r>
          </w:p>
          <w:p w:rsidR="00725F79" w:rsidRDefault="00725F79" w:rsidP="00561D8B">
            <w:pPr>
              <w:pStyle w:val="Style7"/>
              <w:rPr>
                <w:rStyle w:val="FontStyle12"/>
              </w:rPr>
            </w:pPr>
            <w:r>
              <w:rPr>
                <w:rStyle w:val="FontStyle12"/>
              </w:rPr>
              <w:t>Нефтяной дорожный, вязкий, марки БНД 90/130.</w:t>
            </w:r>
          </w:p>
        </w:tc>
      </w:tr>
      <w:tr w:rsidR="00725F79" w:rsidTr="00561D8B">
        <w:trPr>
          <w:trHeight w:val="104"/>
        </w:trPr>
        <w:tc>
          <w:tcPr>
            <w:tcW w:w="484" w:type="dxa"/>
            <w:shd w:val="clear" w:color="auto" w:fill="auto"/>
          </w:tcPr>
          <w:p w:rsidR="00725F79" w:rsidRDefault="00725F79" w:rsidP="00561D8B">
            <w:pPr>
              <w:jc w:val="center"/>
              <w:outlineLvl w:val="0"/>
            </w:pPr>
            <w:r>
              <w:t>15</w:t>
            </w:r>
          </w:p>
        </w:tc>
        <w:tc>
          <w:tcPr>
            <w:tcW w:w="2200" w:type="dxa"/>
            <w:shd w:val="clear" w:color="auto" w:fill="auto"/>
          </w:tcPr>
          <w:p w:rsidR="00725F79" w:rsidRDefault="00725F79" w:rsidP="00561D8B">
            <w:pPr>
              <w:pStyle w:val="Style7"/>
              <w:spacing w:line="240" w:lineRule="auto"/>
              <w:rPr>
                <w:rStyle w:val="FontStyle12"/>
              </w:rPr>
            </w:pPr>
            <w:r>
              <w:rPr>
                <w:rStyle w:val="FontStyle12"/>
              </w:rPr>
              <w:t>Бруски обрезные</w:t>
            </w:r>
          </w:p>
        </w:tc>
        <w:tc>
          <w:tcPr>
            <w:tcW w:w="7742" w:type="dxa"/>
            <w:shd w:val="clear" w:color="auto" w:fill="auto"/>
            <w:vAlign w:val="center"/>
          </w:tcPr>
          <w:p w:rsidR="00725F79" w:rsidRDefault="00725F79" w:rsidP="00561D8B">
            <w:pPr>
              <w:pStyle w:val="Style6"/>
              <w:ind w:firstLine="5"/>
              <w:jc w:val="left"/>
              <w:rPr>
                <w:rStyle w:val="FontStyle12"/>
              </w:rPr>
            </w:pPr>
            <w:r>
              <w:rPr>
                <w:rStyle w:val="FontStyle12"/>
              </w:rPr>
              <w:t>Соответствует Межгосударственному стандарту ГОСТ 8486-86 «Пиломатериалы хвойных пород. Технические условия», Межгосударственному стандарту ГОСТ 24454-80 «Пиломатериалы хвойных пород. Размеры».</w:t>
            </w:r>
          </w:p>
          <w:p w:rsidR="00725F79" w:rsidRDefault="00725F79" w:rsidP="00561D8B">
            <w:pPr>
              <w:pStyle w:val="Style6"/>
              <w:ind w:left="5" w:hanging="5"/>
              <w:jc w:val="left"/>
              <w:rPr>
                <w:rStyle w:val="FontStyle12"/>
              </w:rPr>
            </w:pPr>
            <w:r>
              <w:rPr>
                <w:rStyle w:val="FontStyle12"/>
              </w:rPr>
              <w:t>Из древесины хвойных пород. Длина 4 м. Ширина 75-150 мм. Толщина 75 мм. Сорт 3 и 2. Инородные включения (проволока, гвозди, металлические осколки и др.) отсутствуют.</w:t>
            </w:r>
          </w:p>
        </w:tc>
      </w:tr>
      <w:tr w:rsidR="00725F79" w:rsidTr="00561D8B">
        <w:trPr>
          <w:trHeight w:val="104"/>
        </w:trPr>
        <w:tc>
          <w:tcPr>
            <w:tcW w:w="484" w:type="dxa"/>
            <w:shd w:val="clear" w:color="auto" w:fill="auto"/>
          </w:tcPr>
          <w:p w:rsidR="00725F79" w:rsidRDefault="00725F79" w:rsidP="00561D8B">
            <w:pPr>
              <w:jc w:val="center"/>
              <w:outlineLvl w:val="0"/>
            </w:pPr>
            <w:r>
              <w:t>16</w:t>
            </w:r>
          </w:p>
        </w:tc>
        <w:tc>
          <w:tcPr>
            <w:tcW w:w="2200" w:type="dxa"/>
            <w:shd w:val="clear" w:color="auto" w:fill="auto"/>
          </w:tcPr>
          <w:p w:rsidR="00725F79" w:rsidRDefault="00725F79" w:rsidP="00561D8B">
            <w:pPr>
              <w:pStyle w:val="Style7"/>
              <w:spacing w:line="240" w:lineRule="auto"/>
              <w:rPr>
                <w:rStyle w:val="FontStyle12"/>
              </w:rPr>
            </w:pPr>
            <w:r>
              <w:rPr>
                <w:rStyle w:val="FontStyle12"/>
              </w:rPr>
              <w:t>Раствор</w:t>
            </w:r>
          </w:p>
        </w:tc>
        <w:tc>
          <w:tcPr>
            <w:tcW w:w="7742" w:type="dxa"/>
            <w:shd w:val="clear" w:color="auto" w:fill="auto"/>
            <w:vAlign w:val="center"/>
          </w:tcPr>
          <w:p w:rsidR="00725F79" w:rsidRDefault="00725F79" w:rsidP="00561D8B">
            <w:pPr>
              <w:pStyle w:val="Style6"/>
              <w:spacing w:line="250" w:lineRule="exact"/>
              <w:ind w:right="10" w:firstLine="5"/>
              <w:jc w:val="left"/>
              <w:rPr>
                <w:rStyle w:val="FontStyle12"/>
              </w:rPr>
            </w:pPr>
            <w:r>
              <w:rPr>
                <w:rStyle w:val="FontStyle12"/>
              </w:rPr>
              <w:t>Соответствует Межгосударственному стандарту ГОСТ 28013-98 «Растворы строительные. Общие технические условия»</w:t>
            </w:r>
          </w:p>
          <w:p w:rsidR="00725F79" w:rsidRDefault="00725F79" w:rsidP="00561D8B">
            <w:pPr>
              <w:pStyle w:val="Style7"/>
              <w:ind w:right="10"/>
              <w:rPr>
                <w:rStyle w:val="FontStyle12"/>
              </w:rPr>
            </w:pPr>
            <w:r>
              <w:rPr>
                <w:rStyle w:val="FontStyle12"/>
              </w:rPr>
              <w:t xml:space="preserve">Строительный раствор кладочный, цементный, марка </w:t>
            </w:r>
            <w:r>
              <w:rPr>
                <w:rStyle w:val="FontStyle12"/>
                <w:spacing w:val="30"/>
                <w:lang w:val="en-US"/>
              </w:rPr>
              <w:t>Ml</w:t>
            </w:r>
            <w:r>
              <w:rPr>
                <w:rStyle w:val="FontStyle12"/>
              </w:rPr>
              <w:t>00.</w:t>
            </w:r>
          </w:p>
        </w:tc>
      </w:tr>
      <w:tr w:rsidR="00725F79" w:rsidTr="00561D8B">
        <w:trPr>
          <w:trHeight w:val="104"/>
        </w:trPr>
        <w:tc>
          <w:tcPr>
            <w:tcW w:w="484" w:type="dxa"/>
            <w:shd w:val="clear" w:color="auto" w:fill="auto"/>
          </w:tcPr>
          <w:p w:rsidR="00725F79" w:rsidRDefault="00725F79" w:rsidP="00561D8B">
            <w:pPr>
              <w:jc w:val="center"/>
              <w:outlineLvl w:val="0"/>
            </w:pPr>
            <w:r>
              <w:t>17</w:t>
            </w:r>
          </w:p>
        </w:tc>
        <w:tc>
          <w:tcPr>
            <w:tcW w:w="2200" w:type="dxa"/>
            <w:shd w:val="clear" w:color="auto" w:fill="auto"/>
          </w:tcPr>
          <w:p w:rsidR="00725F79" w:rsidRDefault="00725F79" w:rsidP="00561D8B">
            <w:pPr>
              <w:pStyle w:val="Style7"/>
              <w:spacing w:line="254" w:lineRule="exact"/>
              <w:rPr>
                <w:rStyle w:val="FontStyle12"/>
              </w:rPr>
            </w:pPr>
            <w:r>
              <w:rPr>
                <w:rStyle w:val="FontStyle12"/>
              </w:rPr>
              <w:t>Трубы безнапорные полиэтиленовые</w:t>
            </w:r>
          </w:p>
        </w:tc>
        <w:tc>
          <w:tcPr>
            <w:tcW w:w="7742" w:type="dxa"/>
            <w:shd w:val="clear" w:color="auto" w:fill="auto"/>
          </w:tcPr>
          <w:p w:rsidR="00725F79" w:rsidRDefault="00725F79" w:rsidP="00561D8B">
            <w:pPr>
              <w:pStyle w:val="Style6"/>
              <w:ind w:firstLine="5"/>
              <w:jc w:val="left"/>
              <w:rPr>
                <w:rStyle w:val="FontStyle12"/>
              </w:rPr>
            </w:pPr>
            <w:r>
              <w:rPr>
                <w:rStyle w:val="FontStyle12"/>
              </w:rPr>
              <w:t>Соответствует ГОСТ Р 54475-2011. Диаметр труб 400 мм. На поверхности труб отсутствуют пузыри, раковины, трещины и посторонние включения, видимые без применения увеличительных приборов. Внутренняя поверхность труб гладкая. Окраска изделий сплошная и равномерная.</w:t>
            </w:r>
          </w:p>
        </w:tc>
      </w:tr>
      <w:tr w:rsidR="00725F79" w:rsidTr="00561D8B">
        <w:trPr>
          <w:trHeight w:val="104"/>
        </w:trPr>
        <w:tc>
          <w:tcPr>
            <w:tcW w:w="484" w:type="dxa"/>
            <w:shd w:val="clear" w:color="auto" w:fill="auto"/>
          </w:tcPr>
          <w:p w:rsidR="00725F79" w:rsidRDefault="00725F79" w:rsidP="00561D8B">
            <w:pPr>
              <w:jc w:val="center"/>
              <w:outlineLvl w:val="0"/>
            </w:pPr>
            <w:r>
              <w:t>18</w:t>
            </w:r>
          </w:p>
        </w:tc>
        <w:tc>
          <w:tcPr>
            <w:tcW w:w="2200" w:type="dxa"/>
            <w:shd w:val="clear" w:color="auto" w:fill="auto"/>
          </w:tcPr>
          <w:p w:rsidR="00725F79" w:rsidRDefault="00725F79" w:rsidP="00561D8B">
            <w:pPr>
              <w:pStyle w:val="Style7"/>
              <w:spacing w:line="240" w:lineRule="auto"/>
              <w:rPr>
                <w:rStyle w:val="FontStyle12"/>
              </w:rPr>
            </w:pPr>
            <w:r>
              <w:rPr>
                <w:rStyle w:val="FontStyle12"/>
              </w:rPr>
              <w:t>Щебень</w:t>
            </w:r>
          </w:p>
        </w:tc>
        <w:tc>
          <w:tcPr>
            <w:tcW w:w="7742" w:type="dxa"/>
            <w:shd w:val="clear" w:color="auto" w:fill="auto"/>
          </w:tcPr>
          <w:p w:rsidR="00725F79" w:rsidRDefault="00725F79" w:rsidP="00561D8B">
            <w:pPr>
              <w:pStyle w:val="Style6"/>
              <w:spacing w:line="250" w:lineRule="exact"/>
              <w:ind w:left="5" w:hanging="5"/>
              <w:jc w:val="left"/>
              <w:rPr>
                <w:rStyle w:val="FontStyle12"/>
              </w:rPr>
            </w:pPr>
            <w:r>
              <w:rPr>
                <w:rStyle w:val="FontStyle12"/>
              </w:rPr>
              <w:t>Щебень соответствует Межгосударственному стандарту ГОСТ 8267-93 «Щебень и гравий из плотных горных пород для строительных работ. Технические условия». Щебень фракции св. 20 до 40 мм. Щебень из осадочных и метаморфических пород. Марка щебня по дробимости 800. Содержание зерен слабых пород не более 10 % по массе. Содержание глины в комках не более 0,25 % по массе.</w:t>
            </w:r>
          </w:p>
        </w:tc>
      </w:tr>
    </w:tbl>
    <w:p w:rsidR="0063788D" w:rsidRDefault="0063788D" w:rsidP="0063788D">
      <w:pPr>
        <w:ind w:left="-284" w:firstLine="426"/>
        <w:jc w:val="both"/>
        <w:rPr>
          <w:sz w:val="24"/>
          <w:szCs w:val="24"/>
        </w:rPr>
      </w:pPr>
      <w:r w:rsidRPr="00C6769C">
        <w:rPr>
          <w:sz w:val="24"/>
          <w:szCs w:val="24"/>
        </w:rPr>
        <w:lastRenderedPageBreak/>
        <w:t xml:space="preserve">* Конкретные показатели товаров (материалов), используемых при выполнении работ, указываются при заключении </w:t>
      </w:r>
      <w:r>
        <w:rPr>
          <w:sz w:val="24"/>
          <w:szCs w:val="24"/>
        </w:rPr>
        <w:t xml:space="preserve">муниципального </w:t>
      </w:r>
      <w:r w:rsidRPr="00C6769C">
        <w:rPr>
          <w:sz w:val="24"/>
          <w:szCs w:val="24"/>
        </w:rPr>
        <w:t>контракта</w:t>
      </w:r>
      <w:r>
        <w:rPr>
          <w:sz w:val="24"/>
          <w:szCs w:val="24"/>
        </w:rPr>
        <w:t>,</w:t>
      </w:r>
      <w:r w:rsidRPr="00C6769C">
        <w:rPr>
          <w:sz w:val="24"/>
          <w:szCs w:val="24"/>
        </w:rPr>
        <w:t xml:space="preserve"> исходя из заявки победителя аукциона.</w:t>
      </w:r>
    </w:p>
    <w:p w:rsidR="0063788D" w:rsidRPr="00E3511B" w:rsidRDefault="0063788D" w:rsidP="0063788D">
      <w:pPr>
        <w:jc w:val="right"/>
        <w:rPr>
          <w:color w:val="0070C0"/>
        </w:rPr>
      </w:pPr>
    </w:p>
    <w:tbl>
      <w:tblPr>
        <w:tblW w:w="9540" w:type="dxa"/>
        <w:tblInd w:w="108" w:type="dxa"/>
        <w:tblLook w:val="04A0" w:firstRow="1" w:lastRow="0" w:firstColumn="1" w:lastColumn="0" w:noHBand="0" w:noVBand="1"/>
      </w:tblPr>
      <w:tblGrid>
        <w:gridCol w:w="4950"/>
        <w:gridCol w:w="4590"/>
      </w:tblGrid>
      <w:tr w:rsidR="0063788D" w:rsidRPr="00543D6D" w:rsidTr="001568C8">
        <w:tc>
          <w:tcPr>
            <w:tcW w:w="4950" w:type="dxa"/>
          </w:tcPr>
          <w:p w:rsidR="0063788D" w:rsidRPr="00543D6D" w:rsidRDefault="0063788D" w:rsidP="001568C8">
            <w:pPr>
              <w:spacing w:line="276" w:lineRule="auto"/>
              <w:jc w:val="both"/>
              <w:rPr>
                <w:bCs/>
                <w:lang w:eastAsia="en-US"/>
              </w:rPr>
            </w:pPr>
            <w:r w:rsidRPr="00543D6D">
              <w:rPr>
                <w:b/>
                <w:lang w:eastAsia="en-US"/>
              </w:rPr>
              <w:t>ЗАКАЗЧИК:</w:t>
            </w:r>
          </w:p>
        </w:tc>
        <w:tc>
          <w:tcPr>
            <w:tcW w:w="4590" w:type="dxa"/>
          </w:tcPr>
          <w:p w:rsidR="0063788D" w:rsidRPr="00543D6D" w:rsidRDefault="0063788D" w:rsidP="001568C8">
            <w:pPr>
              <w:spacing w:line="276" w:lineRule="auto"/>
              <w:jc w:val="both"/>
              <w:rPr>
                <w:bCs/>
                <w:lang w:eastAsia="en-US"/>
              </w:rPr>
            </w:pPr>
            <w:r w:rsidRPr="00543D6D">
              <w:rPr>
                <w:b/>
                <w:lang w:eastAsia="en-US"/>
              </w:rPr>
              <w:t>ПОДРЯДЧИК:</w:t>
            </w:r>
          </w:p>
        </w:tc>
      </w:tr>
    </w:tbl>
    <w:p w:rsidR="0063788D" w:rsidRPr="00E3511B" w:rsidRDefault="0063788D" w:rsidP="0063788D">
      <w:pPr>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E3511B" w:rsidRDefault="0063788D" w:rsidP="0063788D">
      <w:pPr>
        <w:jc w:val="right"/>
        <w:rPr>
          <w:color w:val="0070C0"/>
        </w:rPr>
      </w:pPr>
    </w:p>
    <w:p w:rsidR="0063788D" w:rsidRPr="00C4780C" w:rsidRDefault="0063788D" w:rsidP="0063788D">
      <w:pPr>
        <w:pageBreakBefore/>
        <w:ind w:left="5954"/>
        <w:rPr>
          <w:b/>
        </w:rPr>
      </w:pPr>
      <w:r w:rsidRPr="00C4780C">
        <w:rPr>
          <w:b/>
        </w:rPr>
        <w:lastRenderedPageBreak/>
        <w:t xml:space="preserve">Приложение № 5 к муниципальному контракту </w:t>
      </w:r>
      <w:r w:rsidR="001C0F29" w:rsidRPr="006A658A">
        <w:rPr>
          <w:b/>
        </w:rPr>
        <w:t>№</w:t>
      </w:r>
      <w:r w:rsidR="001C0F29">
        <w:rPr>
          <w:b/>
        </w:rPr>
        <w:t xml:space="preserve"> 010-64-745/19 о</w:t>
      </w:r>
      <w:r w:rsidR="001C0F29" w:rsidRPr="006A658A">
        <w:rPr>
          <w:b/>
        </w:rPr>
        <w:t>т</w:t>
      </w:r>
      <w:r w:rsidR="001C0F29">
        <w:rPr>
          <w:b/>
        </w:rPr>
        <w:t xml:space="preserve"> 08.07.2019</w:t>
      </w:r>
    </w:p>
    <w:p w:rsidR="0063788D" w:rsidRPr="00C4780C" w:rsidRDefault="0063788D" w:rsidP="0063788D">
      <w:pPr>
        <w:jc w:val="right"/>
      </w:pPr>
    </w:p>
    <w:p w:rsidR="0063788D" w:rsidRPr="00C4780C" w:rsidRDefault="0063788D" w:rsidP="0063788D">
      <w:pPr>
        <w:jc w:val="right"/>
      </w:pPr>
      <w:r w:rsidRPr="00C4780C">
        <w:t>ФОРМА</w:t>
      </w:r>
    </w:p>
    <w:p w:rsidR="0063788D" w:rsidRPr="00516F21" w:rsidRDefault="0063788D" w:rsidP="0063788D">
      <w:pPr>
        <w:autoSpaceDE w:val="0"/>
        <w:autoSpaceDN w:val="0"/>
        <w:jc w:val="center"/>
        <w:rPr>
          <w:b/>
          <w:color w:val="000000"/>
          <w:sz w:val="24"/>
          <w:szCs w:val="24"/>
        </w:rPr>
      </w:pPr>
      <w:r w:rsidRPr="00516F21">
        <w:rPr>
          <w:b/>
          <w:color w:val="000000"/>
          <w:sz w:val="24"/>
          <w:szCs w:val="24"/>
        </w:rPr>
        <w:t>Гарантийный паспорт</w:t>
      </w:r>
    </w:p>
    <w:p w:rsidR="0063788D" w:rsidRPr="00590A90" w:rsidRDefault="0063788D" w:rsidP="0063788D">
      <w:pPr>
        <w:autoSpaceDE w:val="0"/>
        <w:autoSpaceDN w:val="0"/>
        <w:spacing w:before="360"/>
        <w:rPr>
          <w:b/>
          <w:bCs/>
          <w:i/>
          <w:color w:val="000000"/>
        </w:rPr>
      </w:pPr>
      <w:r w:rsidRPr="00590A90">
        <w:rPr>
          <w:b/>
          <w:bCs/>
          <w:i/>
          <w:color w:val="000000"/>
        </w:rPr>
        <w:t>Начало формы:</w:t>
      </w:r>
      <w:r w:rsidRPr="00590A90">
        <w:rPr>
          <w:b/>
          <w:bCs/>
          <w:i/>
          <w:color w:val="000000"/>
        </w:rPr>
        <w:br/>
      </w:r>
    </w:p>
    <w:p w:rsidR="0063788D" w:rsidRPr="00417A5A" w:rsidRDefault="0063788D" w:rsidP="0063788D">
      <w:pPr>
        <w:autoSpaceDE w:val="0"/>
        <w:autoSpaceDN w:val="0"/>
        <w:spacing w:before="360"/>
        <w:rPr>
          <w:b/>
          <w:bCs/>
          <w:color w:val="000000"/>
          <w:sz w:val="24"/>
          <w:szCs w:val="24"/>
        </w:rPr>
      </w:pPr>
    </w:p>
    <w:p w:rsidR="0063788D" w:rsidRPr="00FC3965" w:rsidRDefault="0063788D" w:rsidP="0063788D">
      <w:pPr>
        <w:pBdr>
          <w:top w:val="single" w:sz="4" w:space="1" w:color="auto"/>
        </w:pBdr>
        <w:autoSpaceDE w:val="0"/>
        <w:autoSpaceDN w:val="0"/>
        <w:jc w:val="center"/>
        <w:rPr>
          <w:color w:val="000000"/>
        </w:rPr>
      </w:pPr>
      <w:r w:rsidRPr="00FC3965">
        <w:rPr>
          <w:color w:val="000000"/>
        </w:rPr>
        <w:t>(полное наименование органа  исполнительной власти и органа управления дорожным хозяйством – заказчик)</w:t>
      </w:r>
    </w:p>
    <w:p w:rsidR="0063788D" w:rsidRPr="00FC3965" w:rsidRDefault="0063788D" w:rsidP="0063788D">
      <w:pPr>
        <w:autoSpaceDE w:val="0"/>
        <w:autoSpaceDN w:val="0"/>
        <w:spacing w:before="4680"/>
        <w:jc w:val="center"/>
        <w:rPr>
          <w:bCs/>
          <w:color w:val="000000"/>
          <w:sz w:val="32"/>
          <w:szCs w:val="32"/>
        </w:rPr>
      </w:pPr>
      <w:r w:rsidRPr="00FC3965">
        <w:rPr>
          <w:bCs/>
          <w:color w:val="000000"/>
          <w:sz w:val="32"/>
          <w:szCs w:val="32"/>
        </w:rPr>
        <w:t>ГАРАНТИЙНЫЙ ПАСПОРТ</w:t>
      </w:r>
    </w:p>
    <w:p w:rsidR="0063788D" w:rsidRPr="00FC3965" w:rsidRDefault="0063788D" w:rsidP="0063788D">
      <w:pPr>
        <w:autoSpaceDE w:val="0"/>
        <w:autoSpaceDN w:val="0"/>
        <w:spacing w:before="240"/>
        <w:jc w:val="center"/>
        <w:rPr>
          <w:bCs/>
          <w:color w:val="000000"/>
          <w:sz w:val="26"/>
          <w:szCs w:val="26"/>
        </w:rPr>
      </w:pPr>
      <w:r w:rsidRPr="00FC3965">
        <w:rPr>
          <w:bCs/>
          <w:color w:val="000000"/>
          <w:sz w:val="26"/>
          <w:szCs w:val="26"/>
        </w:rPr>
        <w:t xml:space="preserve">на законченный </w:t>
      </w:r>
      <w:r>
        <w:rPr>
          <w:bCs/>
          <w:color w:val="000000"/>
          <w:sz w:val="26"/>
          <w:szCs w:val="26"/>
        </w:rPr>
        <w:t>ремонтом</w:t>
      </w:r>
      <w:r w:rsidRPr="00FC3965">
        <w:rPr>
          <w:bCs/>
          <w:color w:val="000000"/>
          <w:sz w:val="26"/>
          <w:szCs w:val="26"/>
        </w:rPr>
        <w:t xml:space="preserve"> участок автомобильной дороги</w:t>
      </w:r>
    </w:p>
    <w:p w:rsidR="0063788D" w:rsidRPr="00FC3965" w:rsidRDefault="0063788D" w:rsidP="0063788D">
      <w:pPr>
        <w:autoSpaceDE w:val="0"/>
        <w:autoSpaceDN w:val="0"/>
        <w:jc w:val="center"/>
        <w:rPr>
          <w:color w:val="000000"/>
        </w:rPr>
      </w:pPr>
    </w:p>
    <w:p w:rsidR="0063788D" w:rsidRPr="00FC3965" w:rsidRDefault="0063788D" w:rsidP="0063788D">
      <w:pPr>
        <w:pBdr>
          <w:top w:val="single" w:sz="4" w:space="1" w:color="auto"/>
        </w:pBdr>
        <w:autoSpaceDE w:val="0"/>
        <w:autoSpaceDN w:val="0"/>
        <w:jc w:val="center"/>
        <w:rPr>
          <w:color w:val="000000"/>
          <w:sz w:val="2"/>
          <w:szCs w:val="2"/>
        </w:rPr>
      </w:pPr>
    </w:p>
    <w:p w:rsidR="0063788D" w:rsidRPr="00FC3965" w:rsidRDefault="0063788D" w:rsidP="0063788D">
      <w:pPr>
        <w:autoSpaceDE w:val="0"/>
        <w:autoSpaceDN w:val="0"/>
        <w:jc w:val="center"/>
        <w:rPr>
          <w:color w:val="000000"/>
        </w:rPr>
      </w:pPr>
    </w:p>
    <w:p w:rsidR="0063788D" w:rsidRPr="00FC3965" w:rsidRDefault="0063788D" w:rsidP="0063788D">
      <w:pPr>
        <w:pBdr>
          <w:top w:val="single" w:sz="4" w:space="1" w:color="auto"/>
        </w:pBdr>
        <w:autoSpaceDE w:val="0"/>
        <w:autoSpaceDN w:val="0"/>
        <w:spacing w:after="5400"/>
        <w:jc w:val="center"/>
        <w:rPr>
          <w:color w:val="000000"/>
        </w:rPr>
      </w:pPr>
      <w:r w:rsidRPr="00FC3965">
        <w:rPr>
          <w:color w:val="000000"/>
        </w:rPr>
        <w:t xml:space="preserve">(указывается вид работ, полное наименование автомобильной дороги, адрес объекта, этапа) </w:t>
      </w:r>
    </w:p>
    <w:tbl>
      <w:tblPr>
        <w:tblW w:w="0" w:type="auto"/>
        <w:jc w:val="center"/>
        <w:tblLayout w:type="fixed"/>
        <w:tblCellMar>
          <w:left w:w="28" w:type="dxa"/>
          <w:right w:w="28" w:type="dxa"/>
        </w:tblCellMar>
        <w:tblLook w:val="0000" w:firstRow="0" w:lastRow="0" w:firstColumn="0" w:lastColumn="0" w:noHBand="0" w:noVBand="0"/>
      </w:tblPr>
      <w:tblGrid>
        <w:gridCol w:w="454"/>
        <w:gridCol w:w="283"/>
        <w:gridCol w:w="284"/>
      </w:tblGrid>
      <w:tr w:rsidR="0063788D" w:rsidRPr="00FC3965" w:rsidTr="001568C8">
        <w:trPr>
          <w:jc w:val="center"/>
        </w:trPr>
        <w:tc>
          <w:tcPr>
            <w:tcW w:w="454" w:type="dxa"/>
            <w:tcBorders>
              <w:top w:val="nil"/>
              <w:left w:val="nil"/>
              <w:bottom w:val="nil"/>
              <w:right w:val="nil"/>
            </w:tcBorders>
            <w:vAlign w:val="bottom"/>
          </w:tcPr>
          <w:p w:rsidR="0063788D" w:rsidRPr="00FC3965" w:rsidRDefault="0063788D" w:rsidP="001568C8">
            <w:pPr>
              <w:autoSpaceDE w:val="0"/>
              <w:autoSpaceDN w:val="0"/>
              <w:jc w:val="right"/>
              <w:rPr>
                <w:b/>
                <w:bCs/>
                <w:color w:val="000000"/>
              </w:rPr>
            </w:pPr>
          </w:p>
        </w:tc>
        <w:tc>
          <w:tcPr>
            <w:tcW w:w="283" w:type="dxa"/>
            <w:tcBorders>
              <w:top w:val="nil"/>
              <w:left w:val="nil"/>
              <w:bottom w:val="single" w:sz="4" w:space="0" w:color="auto"/>
              <w:right w:val="nil"/>
            </w:tcBorders>
            <w:vAlign w:val="bottom"/>
          </w:tcPr>
          <w:p w:rsidR="0063788D" w:rsidRPr="00FC3965" w:rsidRDefault="0063788D" w:rsidP="001568C8">
            <w:pPr>
              <w:autoSpaceDE w:val="0"/>
              <w:autoSpaceDN w:val="0"/>
              <w:rPr>
                <w:b/>
                <w:bCs/>
                <w:color w:val="000000"/>
              </w:rPr>
            </w:pPr>
          </w:p>
        </w:tc>
        <w:tc>
          <w:tcPr>
            <w:tcW w:w="284" w:type="dxa"/>
            <w:tcBorders>
              <w:top w:val="nil"/>
              <w:left w:val="nil"/>
              <w:bottom w:val="nil"/>
              <w:right w:val="nil"/>
            </w:tcBorders>
            <w:vAlign w:val="bottom"/>
          </w:tcPr>
          <w:p w:rsidR="0063788D" w:rsidRPr="00FC3965" w:rsidRDefault="0063788D" w:rsidP="001568C8">
            <w:pPr>
              <w:autoSpaceDE w:val="0"/>
              <w:autoSpaceDN w:val="0"/>
              <w:ind w:left="57"/>
              <w:rPr>
                <w:b/>
                <w:bCs/>
                <w:color w:val="000000"/>
              </w:rPr>
            </w:pPr>
          </w:p>
        </w:tc>
      </w:tr>
    </w:tbl>
    <w:p w:rsidR="0063788D" w:rsidRPr="00FC3965" w:rsidRDefault="0063788D" w:rsidP="0063788D">
      <w:pPr>
        <w:autoSpaceDE w:val="0"/>
        <w:autoSpaceDN w:val="0"/>
        <w:rPr>
          <w:color w:val="000000"/>
        </w:rPr>
      </w:pPr>
    </w:p>
    <w:p w:rsidR="0063788D" w:rsidRDefault="0063788D" w:rsidP="0063788D">
      <w:pPr>
        <w:autoSpaceDE w:val="0"/>
        <w:autoSpaceDN w:val="0"/>
        <w:rPr>
          <w:color w:val="000000"/>
        </w:rPr>
      </w:pPr>
    </w:p>
    <w:p w:rsidR="0063788D" w:rsidRPr="00FC3965" w:rsidRDefault="0063788D" w:rsidP="0063788D">
      <w:pPr>
        <w:autoSpaceDE w:val="0"/>
        <w:autoSpaceDN w:val="0"/>
        <w:rPr>
          <w:color w:val="000000"/>
        </w:rPr>
      </w:pPr>
    </w:p>
    <w:p w:rsidR="0063788D" w:rsidRPr="00FC3965" w:rsidRDefault="0063788D" w:rsidP="0063788D">
      <w:pPr>
        <w:pBdr>
          <w:top w:val="single" w:sz="4" w:space="1" w:color="auto"/>
        </w:pBdr>
        <w:autoSpaceDE w:val="0"/>
        <w:autoSpaceDN w:val="0"/>
        <w:jc w:val="center"/>
        <w:rPr>
          <w:color w:val="000000"/>
        </w:rPr>
      </w:pPr>
      <w:r w:rsidRPr="00FC3965">
        <w:rPr>
          <w:color w:val="000000"/>
        </w:rPr>
        <w:t>(полное наименование подрядной организации, юридический адрес, ИНН)</w:t>
      </w:r>
    </w:p>
    <w:p w:rsidR="0063788D" w:rsidRPr="00FC3965" w:rsidRDefault="0063788D" w:rsidP="0063788D">
      <w:pPr>
        <w:autoSpaceDE w:val="0"/>
        <w:autoSpaceDN w:val="0"/>
        <w:rPr>
          <w:color w:val="000000"/>
        </w:rPr>
      </w:pPr>
    </w:p>
    <w:p w:rsidR="0063788D" w:rsidRPr="00FC3965" w:rsidRDefault="0063788D" w:rsidP="0063788D">
      <w:pPr>
        <w:pBdr>
          <w:top w:val="single" w:sz="4" w:space="1" w:color="auto"/>
        </w:pBdr>
        <w:autoSpaceDE w:val="0"/>
        <w:autoSpaceDN w:val="0"/>
        <w:rPr>
          <w:color w:val="000000"/>
          <w:sz w:val="2"/>
          <w:szCs w:val="2"/>
        </w:rPr>
      </w:pPr>
    </w:p>
    <w:p w:rsidR="0063788D" w:rsidRPr="00FC3965" w:rsidRDefault="0063788D" w:rsidP="0063788D">
      <w:pPr>
        <w:autoSpaceDE w:val="0"/>
        <w:autoSpaceDN w:val="0"/>
        <w:spacing w:before="360"/>
        <w:rPr>
          <w:color w:val="000000"/>
        </w:rPr>
      </w:pPr>
    </w:p>
    <w:p w:rsidR="0063788D" w:rsidRPr="00FC3965" w:rsidRDefault="0063788D" w:rsidP="0063788D">
      <w:pPr>
        <w:pBdr>
          <w:top w:val="single" w:sz="4" w:space="1" w:color="auto"/>
        </w:pBdr>
        <w:autoSpaceDE w:val="0"/>
        <w:autoSpaceDN w:val="0"/>
        <w:jc w:val="center"/>
        <w:rPr>
          <w:color w:val="000000"/>
        </w:rPr>
      </w:pPr>
      <w:r w:rsidRPr="00FC3965">
        <w:rPr>
          <w:color w:val="000000"/>
        </w:rPr>
        <w:t xml:space="preserve">(№ </w:t>
      </w:r>
      <w:r>
        <w:rPr>
          <w:color w:val="000000"/>
        </w:rPr>
        <w:t>муниципального</w:t>
      </w:r>
      <w:r w:rsidRPr="00FC3965">
        <w:rPr>
          <w:color w:val="000000"/>
        </w:rPr>
        <w:t xml:space="preserve"> контракта, на основании которого данная организация выполняла работы)</w:t>
      </w:r>
    </w:p>
    <w:p w:rsidR="0063788D" w:rsidRPr="00FC3965" w:rsidRDefault="0063788D" w:rsidP="0063788D">
      <w:pPr>
        <w:autoSpaceDE w:val="0"/>
        <w:autoSpaceDN w:val="0"/>
        <w:spacing w:before="480"/>
        <w:ind w:firstLine="567"/>
        <w:jc w:val="both"/>
        <w:rPr>
          <w:color w:val="000000"/>
        </w:rPr>
      </w:pPr>
      <w:r w:rsidRPr="00FC3965">
        <w:rPr>
          <w:color w:val="000000"/>
        </w:rPr>
        <w:t xml:space="preserve">Законченный </w:t>
      </w:r>
      <w:r>
        <w:rPr>
          <w:bCs/>
          <w:color w:val="000000"/>
        </w:rPr>
        <w:t>ремонтом</w:t>
      </w:r>
    </w:p>
    <w:p w:rsidR="0063788D" w:rsidRPr="00FC3965" w:rsidRDefault="0063788D" w:rsidP="0063788D">
      <w:pPr>
        <w:pBdr>
          <w:top w:val="single" w:sz="4" w:space="1" w:color="auto"/>
        </w:pBdr>
        <w:autoSpaceDE w:val="0"/>
        <w:autoSpaceDN w:val="0"/>
        <w:ind w:left="3317"/>
        <w:rPr>
          <w:color w:val="000000"/>
          <w:sz w:val="2"/>
          <w:szCs w:val="2"/>
        </w:rPr>
      </w:pPr>
    </w:p>
    <w:p w:rsidR="0063788D" w:rsidRPr="00FC3965" w:rsidRDefault="0063788D" w:rsidP="0063788D">
      <w:pPr>
        <w:autoSpaceDE w:val="0"/>
        <w:autoSpaceDN w:val="0"/>
        <w:rPr>
          <w:color w:val="000000"/>
        </w:rPr>
      </w:pPr>
    </w:p>
    <w:p w:rsidR="0063788D" w:rsidRPr="00FC3965" w:rsidRDefault="0063788D" w:rsidP="0063788D">
      <w:pPr>
        <w:pBdr>
          <w:top w:val="single" w:sz="4" w:space="1" w:color="auto"/>
        </w:pBdr>
        <w:autoSpaceDE w:val="0"/>
        <w:autoSpaceDN w:val="0"/>
        <w:rPr>
          <w:color w:val="000000"/>
          <w:sz w:val="2"/>
          <w:szCs w:val="2"/>
        </w:rPr>
      </w:pPr>
    </w:p>
    <w:p w:rsidR="0063788D" w:rsidRPr="00FC3965" w:rsidRDefault="0063788D" w:rsidP="0063788D">
      <w:pPr>
        <w:autoSpaceDE w:val="0"/>
        <w:autoSpaceDN w:val="0"/>
        <w:rPr>
          <w:color w:val="000000"/>
        </w:rPr>
      </w:pPr>
    </w:p>
    <w:p w:rsidR="0063788D" w:rsidRPr="00FC3965" w:rsidRDefault="0063788D" w:rsidP="0063788D">
      <w:pPr>
        <w:pBdr>
          <w:top w:val="single" w:sz="4" w:space="1" w:color="auto"/>
        </w:pBdr>
        <w:autoSpaceDE w:val="0"/>
        <w:autoSpaceDN w:val="0"/>
        <w:jc w:val="center"/>
        <w:rPr>
          <w:color w:val="000000"/>
        </w:rPr>
      </w:pPr>
      <w:r w:rsidRPr="00FC3965">
        <w:rPr>
          <w:color w:val="000000"/>
        </w:rPr>
        <w:t>(указывается вид работ, полное наименование автомобильной дороги, адрес объекта, этапа)</w:t>
      </w:r>
    </w:p>
    <w:p w:rsidR="0063788D" w:rsidRPr="00FC3965" w:rsidRDefault="0063788D" w:rsidP="0063788D">
      <w:pPr>
        <w:autoSpaceDE w:val="0"/>
        <w:autoSpaceDN w:val="0"/>
        <w:spacing w:before="240"/>
        <w:rPr>
          <w:color w:val="000000"/>
        </w:rPr>
      </w:pPr>
      <w:r w:rsidRPr="00FC3965">
        <w:rPr>
          <w:color w:val="000000"/>
        </w:rPr>
        <w:t xml:space="preserve">принят в эксплуатацию </w:t>
      </w:r>
    </w:p>
    <w:p w:rsidR="0063788D" w:rsidRPr="00FC3965" w:rsidRDefault="0063788D" w:rsidP="0063788D">
      <w:pPr>
        <w:autoSpaceDE w:val="0"/>
        <w:autoSpaceDN w:val="0"/>
        <w:ind w:right="6519"/>
        <w:rPr>
          <w:color w:val="000000"/>
        </w:rPr>
      </w:pPr>
    </w:p>
    <w:p w:rsidR="0063788D" w:rsidRPr="00FC3965" w:rsidRDefault="0063788D" w:rsidP="0063788D">
      <w:pPr>
        <w:pBdr>
          <w:top w:val="single" w:sz="4" w:space="1" w:color="auto"/>
        </w:pBdr>
        <w:autoSpaceDE w:val="0"/>
        <w:autoSpaceDN w:val="0"/>
        <w:ind w:right="6519"/>
        <w:jc w:val="center"/>
        <w:rPr>
          <w:color w:val="000000"/>
        </w:rPr>
      </w:pPr>
      <w:r w:rsidRPr="00FC3965">
        <w:rPr>
          <w:color w:val="000000"/>
        </w:rPr>
        <w:t>(дата приемки, число, месяц, год)</w:t>
      </w:r>
    </w:p>
    <w:p w:rsidR="0063788D" w:rsidRPr="00FC3965" w:rsidRDefault="0063788D" w:rsidP="0063788D">
      <w:pPr>
        <w:autoSpaceDE w:val="0"/>
        <w:autoSpaceDN w:val="0"/>
        <w:spacing w:before="240"/>
        <w:rPr>
          <w:color w:val="000000"/>
        </w:rPr>
      </w:pPr>
      <w:r w:rsidRPr="00FC3965">
        <w:rPr>
          <w:color w:val="000000"/>
        </w:rPr>
        <w:t xml:space="preserve">Работы выполнены по проекту, разработанному  </w:t>
      </w:r>
    </w:p>
    <w:p w:rsidR="0063788D" w:rsidRPr="00FC3965" w:rsidRDefault="0063788D" w:rsidP="0063788D">
      <w:pPr>
        <w:pBdr>
          <w:top w:val="single" w:sz="4" w:space="1" w:color="auto"/>
        </w:pBdr>
        <w:autoSpaceDE w:val="0"/>
        <w:autoSpaceDN w:val="0"/>
        <w:ind w:left="5046"/>
        <w:rPr>
          <w:color w:val="000000"/>
          <w:sz w:val="2"/>
          <w:szCs w:val="2"/>
        </w:rPr>
      </w:pPr>
    </w:p>
    <w:p w:rsidR="0063788D" w:rsidRPr="00FC3965" w:rsidRDefault="0063788D" w:rsidP="0063788D">
      <w:pPr>
        <w:autoSpaceDE w:val="0"/>
        <w:autoSpaceDN w:val="0"/>
        <w:rPr>
          <w:color w:val="000000"/>
        </w:rPr>
      </w:pPr>
    </w:p>
    <w:p w:rsidR="0063788D" w:rsidRPr="00FC3965" w:rsidRDefault="0063788D" w:rsidP="0063788D">
      <w:pPr>
        <w:pBdr>
          <w:top w:val="single" w:sz="4" w:space="1" w:color="auto"/>
        </w:pBdr>
        <w:autoSpaceDE w:val="0"/>
        <w:autoSpaceDN w:val="0"/>
        <w:rPr>
          <w:color w:val="000000"/>
          <w:sz w:val="2"/>
          <w:szCs w:val="2"/>
        </w:rPr>
      </w:pPr>
    </w:p>
    <w:p w:rsidR="0063788D" w:rsidRPr="00FC3965" w:rsidRDefault="0063788D" w:rsidP="0063788D">
      <w:pPr>
        <w:autoSpaceDE w:val="0"/>
        <w:autoSpaceDN w:val="0"/>
        <w:rPr>
          <w:color w:val="000000"/>
        </w:rPr>
      </w:pPr>
    </w:p>
    <w:p w:rsidR="0063788D" w:rsidRPr="00FC3965" w:rsidRDefault="0063788D" w:rsidP="0063788D">
      <w:pPr>
        <w:pBdr>
          <w:top w:val="single" w:sz="4" w:space="1" w:color="auto"/>
        </w:pBdr>
        <w:autoSpaceDE w:val="0"/>
        <w:autoSpaceDN w:val="0"/>
        <w:jc w:val="center"/>
        <w:rPr>
          <w:color w:val="000000"/>
        </w:rPr>
      </w:pPr>
      <w:r w:rsidRPr="00FC3965">
        <w:rPr>
          <w:color w:val="000000"/>
        </w:rPr>
        <w:t>(полное наименование генеральной проектной организации, юридический адрес, ИНН)</w:t>
      </w:r>
    </w:p>
    <w:p w:rsidR="0063788D" w:rsidRPr="00FC3965" w:rsidRDefault="0063788D" w:rsidP="0063788D">
      <w:pPr>
        <w:autoSpaceDE w:val="0"/>
        <w:autoSpaceDN w:val="0"/>
        <w:spacing w:before="240"/>
        <w:rPr>
          <w:color w:val="000000"/>
          <w:sz w:val="2"/>
          <w:szCs w:val="2"/>
        </w:rPr>
      </w:pPr>
      <w:r>
        <w:rPr>
          <w:color w:val="000000"/>
        </w:rPr>
        <w:t>К</w:t>
      </w:r>
      <w:r w:rsidRPr="00FC3965">
        <w:rPr>
          <w:color w:val="000000"/>
        </w:rPr>
        <w:t>онтроль</w:t>
      </w:r>
      <w:r>
        <w:rPr>
          <w:color w:val="000000"/>
        </w:rPr>
        <w:t xml:space="preserve"> качества</w:t>
      </w:r>
      <w:r w:rsidRPr="00FC3965">
        <w:rPr>
          <w:color w:val="000000"/>
        </w:rPr>
        <w:t>, авторский надзор</w:t>
      </w:r>
    </w:p>
    <w:p w:rsidR="0063788D" w:rsidRDefault="0063788D" w:rsidP="0063788D">
      <w:pPr>
        <w:pBdr>
          <w:top w:val="single" w:sz="4" w:space="1" w:color="auto"/>
        </w:pBdr>
        <w:autoSpaceDE w:val="0"/>
        <w:autoSpaceDN w:val="0"/>
        <w:spacing w:before="100" w:beforeAutospacing="1"/>
        <w:jc w:val="center"/>
        <w:rPr>
          <w:color w:val="000000"/>
        </w:rPr>
      </w:pPr>
      <w:r w:rsidRPr="00FC3965">
        <w:rPr>
          <w:color w:val="000000"/>
        </w:rPr>
        <w:t xml:space="preserve">(полное наименование организаций, осуществлявших контроль </w:t>
      </w:r>
      <w:r>
        <w:rPr>
          <w:color w:val="000000"/>
        </w:rPr>
        <w:t xml:space="preserve">качества </w:t>
      </w:r>
      <w:r w:rsidRPr="00FC3965">
        <w:rPr>
          <w:color w:val="000000"/>
        </w:rPr>
        <w:t>и авторский надзор, юридические адреса, ИНН)</w:t>
      </w:r>
    </w:p>
    <w:p w:rsidR="0063788D" w:rsidRPr="00FC3965" w:rsidRDefault="0063788D" w:rsidP="0063788D">
      <w:pPr>
        <w:pBdr>
          <w:top w:val="single" w:sz="4" w:space="1" w:color="auto"/>
        </w:pBdr>
        <w:autoSpaceDE w:val="0"/>
        <w:autoSpaceDN w:val="0"/>
        <w:spacing w:before="100" w:beforeAutospacing="1"/>
        <w:jc w:val="center"/>
        <w:rPr>
          <w:color w:val="000000"/>
        </w:rPr>
      </w:pPr>
    </w:p>
    <w:p w:rsidR="0063788D" w:rsidRPr="009B7718" w:rsidRDefault="0063788D" w:rsidP="0063788D">
      <w:pPr>
        <w:jc w:val="center"/>
        <w:rPr>
          <w:b/>
        </w:rPr>
      </w:pPr>
      <w:r w:rsidRPr="009B7718">
        <w:rPr>
          <w:b/>
        </w:rPr>
        <w:t>ХАРАКТЕРИСТИКА</w:t>
      </w:r>
    </w:p>
    <w:p w:rsidR="0063788D" w:rsidRPr="009B7718" w:rsidRDefault="0063788D" w:rsidP="0063788D">
      <w:pPr>
        <w:jc w:val="center"/>
        <w:rPr>
          <w:b/>
        </w:rPr>
      </w:pPr>
      <w:r w:rsidRPr="009B7718">
        <w:rPr>
          <w:b/>
        </w:rPr>
        <w:t>введенного в эксплуатацию после ремонта объекта</w:t>
      </w:r>
    </w:p>
    <w:tbl>
      <w:tblPr>
        <w:tblW w:w="5000" w:type="pct"/>
        <w:tblLook w:val="04A0" w:firstRow="1" w:lastRow="0" w:firstColumn="1" w:lastColumn="0" w:noHBand="0" w:noVBand="1"/>
      </w:tblPr>
      <w:tblGrid>
        <w:gridCol w:w="6036"/>
        <w:gridCol w:w="1618"/>
        <w:gridCol w:w="2909"/>
      </w:tblGrid>
      <w:tr w:rsidR="0063788D" w:rsidRPr="009B7718" w:rsidTr="001568C8">
        <w:trPr>
          <w:trHeight w:hRule="exact" w:val="340"/>
        </w:trPr>
        <w:tc>
          <w:tcPr>
            <w:tcW w:w="2857" w:type="pct"/>
            <w:tcBorders>
              <w:top w:val="single" w:sz="4" w:space="0" w:color="auto"/>
              <w:left w:val="single" w:sz="4" w:space="0" w:color="auto"/>
              <w:bottom w:val="nil"/>
              <w:right w:val="single" w:sz="4" w:space="0" w:color="auto"/>
            </w:tcBorders>
            <w:hideMark/>
          </w:tcPr>
          <w:p w:rsidR="0063788D" w:rsidRPr="009B7718" w:rsidRDefault="0063788D" w:rsidP="001568C8">
            <w:pPr>
              <w:rPr>
                <w:b/>
                <w:bCs/>
              </w:rPr>
            </w:pPr>
            <w:r w:rsidRPr="009B7718">
              <w:rPr>
                <w:b/>
                <w:bCs/>
              </w:rPr>
              <w:t>Типы и параметры:</w:t>
            </w:r>
          </w:p>
        </w:tc>
        <w:tc>
          <w:tcPr>
            <w:tcW w:w="766" w:type="pct"/>
            <w:tcBorders>
              <w:top w:val="single" w:sz="4" w:space="0" w:color="auto"/>
              <w:left w:val="single" w:sz="4" w:space="0" w:color="auto"/>
              <w:bottom w:val="nil"/>
              <w:right w:val="single" w:sz="4" w:space="0" w:color="auto"/>
            </w:tcBorders>
          </w:tcPr>
          <w:p w:rsidR="0063788D" w:rsidRPr="009B7718" w:rsidRDefault="0063788D" w:rsidP="001568C8">
            <w:pPr>
              <w:jc w:val="center"/>
              <w:rPr>
                <w:b/>
              </w:rPr>
            </w:pPr>
            <w:r w:rsidRPr="009B7718">
              <w:rPr>
                <w:b/>
              </w:rPr>
              <w:t>Количество</w:t>
            </w:r>
          </w:p>
        </w:tc>
        <w:tc>
          <w:tcPr>
            <w:tcW w:w="1377" w:type="pct"/>
            <w:tcBorders>
              <w:top w:val="single" w:sz="4" w:space="0" w:color="auto"/>
              <w:left w:val="single" w:sz="4" w:space="0" w:color="auto"/>
              <w:bottom w:val="nil"/>
              <w:right w:val="single" w:sz="4" w:space="0" w:color="auto"/>
            </w:tcBorders>
          </w:tcPr>
          <w:p w:rsidR="0063788D" w:rsidRPr="009B7718" w:rsidRDefault="0063788D" w:rsidP="001568C8">
            <w:pPr>
              <w:jc w:val="center"/>
              <w:rPr>
                <w:b/>
              </w:rPr>
            </w:pPr>
            <w:r w:rsidRPr="009B7718">
              <w:rPr>
                <w:b/>
              </w:rPr>
              <w:t>Гарантийный срок</w:t>
            </w:r>
            <w:r>
              <w:rPr>
                <w:b/>
              </w:rPr>
              <w:t xml:space="preserve"> (лет)</w:t>
            </w:r>
          </w:p>
        </w:tc>
      </w:tr>
      <w:tr w:rsidR="0063788D" w:rsidRPr="009B7718" w:rsidTr="001568C8">
        <w:trPr>
          <w:trHeight w:hRule="exact" w:val="340"/>
        </w:trPr>
        <w:tc>
          <w:tcPr>
            <w:tcW w:w="2857" w:type="pct"/>
            <w:tcBorders>
              <w:top w:val="single" w:sz="4" w:space="0" w:color="auto"/>
              <w:left w:val="single" w:sz="4" w:space="0" w:color="auto"/>
              <w:bottom w:val="single" w:sz="4" w:space="0" w:color="auto"/>
              <w:right w:val="single" w:sz="4" w:space="0" w:color="auto"/>
            </w:tcBorders>
            <w:hideMark/>
          </w:tcPr>
          <w:p w:rsidR="0063788D" w:rsidRPr="009B7718" w:rsidRDefault="0063788D" w:rsidP="001568C8">
            <w:r w:rsidRPr="009B7718">
              <w:t>Дорожное покрытие, м2</w:t>
            </w:r>
          </w:p>
        </w:tc>
        <w:tc>
          <w:tcPr>
            <w:tcW w:w="766"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c>
          <w:tcPr>
            <w:tcW w:w="1377"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r>
      <w:tr w:rsidR="0063788D" w:rsidRPr="009B7718" w:rsidTr="001568C8">
        <w:trPr>
          <w:trHeight w:hRule="exact" w:val="340"/>
        </w:trPr>
        <w:tc>
          <w:tcPr>
            <w:tcW w:w="2857" w:type="pct"/>
            <w:tcBorders>
              <w:top w:val="single" w:sz="4" w:space="0" w:color="auto"/>
              <w:left w:val="single" w:sz="4" w:space="0" w:color="auto"/>
              <w:bottom w:val="single" w:sz="4" w:space="0" w:color="auto"/>
              <w:right w:val="single" w:sz="4" w:space="0" w:color="auto"/>
            </w:tcBorders>
            <w:hideMark/>
          </w:tcPr>
          <w:p w:rsidR="0063788D" w:rsidRPr="009B7718" w:rsidRDefault="0063788D" w:rsidP="001568C8">
            <w:r w:rsidRPr="009B7718">
              <w:t>Тротуары, м2</w:t>
            </w:r>
          </w:p>
        </w:tc>
        <w:tc>
          <w:tcPr>
            <w:tcW w:w="766"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c>
          <w:tcPr>
            <w:tcW w:w="1377"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r>
      <w:tr w:rsidR="0063788D" w:rsidRPr="009B7718" w:rsidTr="001568C8">
        <w:trPr>
          <w:trHeight w:hRule="exact" w:val="340"/>
        </w:trPr>
        <w:tc>
          <w:tcPr>
            <w:tcW w:w="2857" w:type="pct"/>
            <w:tcBorders>
              <w:top w:val="single" w:sz="4" w:space="0" w:color="auto"/>
              <w:left w:val="single" w:sz="4" w:space="0" w:color="auto"/>
              <w:bottom w:val="single" w:sz="4" w:space="0" w:color="auto"/>
              <w:right w:val="single" w:sz="4" w:space="0" w:color="auto"/>
            </w:tcBorders>
          </w:tcPr>
          <w:p w:rsidR="0063788D" w:rsidRPr="009B7718" w:rsidRDefault="0063788D" w:rsidP="001568C8">
            <w:r w:rsidRPr="009B7718">
              <w:t xml:space="preserve">Колодцы, шт. </w:t>
            </w:r>
          </w:p>
        </w:tc>
        <w:tc>
          <w:tcPr>
            <w:tcW w:w="766"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c>
          <w:tcPr>
            <w:tcW w:w="1377"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r>
      <w:tr w:rsidR="0063788D" w:rsidRPr="009B7718" w:rsidTr="001568C8">
        <w:trPr>
          <w:trHeight w:hRule="exact" w:val="342"/>
        </w:trPr>
        <w:tc>
          <w:tcPr>
            <w:tcW w:w="2857" w:type="pct"/>
            <w:tcBorders>
              <w:top w:val="single" w:sz="4" w:space="0" w:color="auto"/>
              <w:left w:val="single" w:sz="4" w:space="0" w:color="auto"/>
              <w:bottom w:val="single" w:sz="4" w:space="0" w:color="auto"/>
              <w:right w:val="single" w:sz="4" w:space="0" w:color="auto"/>
            </w:tcBorders>
          </w:tcPr>
          <w:p w:rsidR="0063788D" w:rsidRPr="009B7718" w:rsidRDefault="0063788D" w:rsidP="001568C8">
            <w:r w:rsidRPr="009B7718">
              <w:t xml:space="preserve">Бортовые камни, в т.ч </w:t>
            </w:r>
          </w:p>
          <w:p w:rsidR="0063788D" w:rsidRPr="009B7718" w:rsidRDefault="0063788D" w:rsidP="001568C8"/>
          <w:p w:rsidR="0063788D" w:rsidRPr="009B7718" w:rsidRDefault="0063788D" w:rsidP="001568C8"/>
          <w:p w:rsidR="0063788D" w:rsidRPr="009B7718" w:rsidRDefault="0063788D" w:rsidP="001568C8"/>
          <w:p w:rsidR="0063788D" w:rsidRPr="009B7718" w:rsidRDefault="0063788D" w:rsidP="001568C8"/>
          <w:p w:rsidR="0063788D" w:rsidRPr="009B7718" w:rsidRDefault="0063788D" w:rsidP="001568C8"/>
          <w:p w:rsidR="0063788D" w:rsidRPr="009B7718" w:rsidRDefault="0063788D" w:rsidP="001568C8"/>
          <w:p w:rsidR="0063788D" w:rsidRPr="009B7718" w:rsidRDefault="0063788D" w:rsidP="001568C8"/>
          <w:p w:rsidR="0063788D" w:rsidRPr="009B7718" w:rsidRDefault="0063788D" w:rsidP="001568C8"/>
          <w:p w:rsidR="0063788D" w:rsidRPr="009B7718" w:rsidRDefault="0063788D" w:rsidP="001568C8"/>
        </w:tc>
        <w:tc>
          <w:tcPr>
            <w:tcW w:w="766"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c>
          <w:tcPr>
            <w:tcW w:w="1377"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r>
      <w:tr w:rsidR="0063788D" w:rsidRPr="009B7718" w:rsidTr="001568C8">
        <w:trPr>
          <w:trHeight w:hRule="exact" w:val="342"/>
        </w:trPr>
        <w:tc>
          <w:tcPr>
            <w:tcW w:w="2857" w:type="pct"/>
            <w:tcBorders>
              <w:top w:val="single" w:sz="4" w:space="0" w:color="auto"/>
              <w:left w:val="single" w:sz="4" w:space="0" w:color="auto"/>
              <w:bottom w:val="single" w:sz="4" w:space="0" w:color="auto"/>
              <w:right w:val="single" w:sz="4" w:space="0" w:color="auto"/>
            </w:tcBorders>
          </w:tcPr>
          <w:p w:rsidR="0063788D" w:rsidRPr="009B7718" w:rsidRDefault="0063788D" w:rsidP="001568C8">
            <w:r w:rsidRPr="009B7718">
              <w:t>- дорожные, п.м.</w:t>
            </w:r>
          </w:p>
        </w:tc>
        <w:tc>
          <w:tcPr>
            <w:tcW w:w="766"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c>
          <w:tcPr>
            <w:tcW w:w="1377"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r>
      <w:tr w:rsidR="0063788D" w:rsidRPr="009B7718" w:rsidTr="001568C8">
        <w:trPr>
          <w:trHeight w:hRule="exact" w:val="307"/>
        </w:trPr>
        <w:tc>
          <w:tcPr>
            <w:tcW w:w="2857" w:type="pct"/>
            <w:tcBorders>
              <w:top w:val="single" w:sz="4" w:space="0" w:color="auto"/>
              <w:left w:val="single" w:sz="4" w:space="0" w:color="auto"/>
              <w:bottom w:val="single" w:sz="4" w:space="0" w:color="auto"/>
              <w:right w:val="single" w:sz="4" w:space="0" w:color="auto"/>
            </w:tcBorders>
          </w:tcPr>
          <w:p w:rsidR="0063788D" w:rsidRPr="009B7718" w:rsidRDefault="0063788D" w:rsidP="001568C8">
            <w:r w:rsidRPr="009B7718">
              <w:t>- газонные, п.м.</w:t>
            </w:r>
          </w:p>
        </w:tc>
        <w:tc>
          <w:tcPr>
            <w:tcW w:w="766"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c>
          <w:tcPr>
            <w:tcW w:w="1377"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r>
      <w:tr w:rsidR="0063788D" w:rsidRPr="009B7718" w:rsidTr="001568C8">
        <w:trPr>
          <w:trHeight w:hRule="exact" w:val="307"/>
        </w:trPr>
        <w:tc>
          <w:tcPr>
            <w:tcW w:w="2857" w:type="pct"/>
            <w:tcBorders>
              <w:top w:val="single" w:sz="4" w:space="0" w:color="auto"/>
              <w:left w:val="single" w:sz="4" w:space="0" w:color="auto"/>
              <w:bottom w:val="single" w:sz="4" w:space="0" w:color="auto"/>
              <w:right w:val="single" w:sz="4" w:space="0" w:color="auto"/>
            </w:tcBorders>
          </w:tcPr>
          <w:p w:rsidR="0063788D" w:rsidRPr="009B7718" w:rsidRDefault="0063788D" w:rsidP="001568C8">
            <w:r>
              <w:t>лотки водоотводные, п.м.</w:t>
            </w:r>
          </w:p>
        </w:tc>
        <w:tc>
          <w:tcPr>
            <w:tcW w:w="766"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c>
          <w:tcPr>
            <w:tcW w:w="1377" w:type="pct"/>
            <w:tcBorders>
              <w:top w:val="single" w:sz="4" w:space="0" w:color="auto"/>
              <w:left w:val="single" w:sz="4" w:space="0" w:color="auto"/>
              <w:bottom w:val="single" w:sz="4" w:space="0" w:color="auto"/>
              <w:right w:val="single" w:sz="4" w:space="0" w:color="auto"/>
            </w:tcBorders>
          </w:tcPr>
          <w:p w:rsidR="0063788D" w:rsidRPr="009B7718" w:rsidRDefault="0063788D" w:rsidP="001568C8">
            <w:pPr>
              <w:rPr>
                <w:highlight w:val="cyan"/>
              </w:rPr>
            </w:pPr>
          </w:p>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center"/>
            <w:hideMark/>
          </w:tcPr>
          <w:p w:rsidR="0063788D" w:rsidRPr="009B7718" w:rsidRDefault="0063788D" w:rsidP="001568C8">
            <w:pPr>
              <w:rPr>
                <w:b/>
              </w:rPr>
            </w:pPr>
            <w:r w:rsidRPr="009B7718">
              <w:rPr>
                <w:b/>
              </w:rPr>
              <w:t>Ремонт дорог:</w:t>
            </w:r>
          </w:p>
          <w:p w:rsidR="0063788D" w:rsidRPr="009B7718" w:rsidRDefault="0063788D" w:rsidP="001568C8">
            <w:pPr>
              <w:rPr>
                <w:b/>
              </w:rPr>
            </w:pPr>
          </w:p>
        </w:tc>
        <w:tc>
          <w:tcPr>
            <w:tcW w:w="766" w:type="pct"/>
            <w:tcBorders>
              <w:top w:val="single" w:sz="4" w:space="0" w:color="auto"/>
              <w:left w:val="single" w:sz="4" w:space="0" w:color="auto"/>
              <w:bottom w:val="single" w:sz="4" w:space="0" w:color="auto"/>
              <w:right w:val="single" w:sz="4" w:space="0" w:color="auto"/>
            </w:tcBorders>
          </w:tcPr>
          <w:p w:rsidR="0063788D" w:rsidRPr="009B7718" w:rsidRDefault="0063788D" w:rsidP="001568C8"/>
        </w:tc>
        <w:tc>
          <w:tcPr>
            <w:tcW w:w="1377" w:type="pct"/>
            <w:tcBorders>
              <w:top w:val="single" w:sz="4" w:space="0" w:color="auto"/>
              <w:left w:val="single" w:sz="4" w:space="0" w:color="auto"/>
              <w:bottom w:val="single" w:sz="4" w:space="0" w:color="auto"/>
              <w:right w:val="single" w:sz="4" w:space="0" w:color="auto"/>
            </w:tcBorders>
          </w:tcPr>
          <w:p w:rsidR="0063788D" w:rsidRPr="009B7718" w:rsidRDefault="0063788D" w:rsidP="001568C8"/>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bottom"/>
          </w:tcPr>
          <w:p w:rsidR="0063788D" w:rsidRPr="001023B9" w:rsidRDefault="0063788D" w:rsidP="001568C8">
            <w:pPr>
              <w:autoSpaceDE w:val="0"/>
              <w:autoSpaceDN w:val="0"/>
              <w:ind w:left="57"/>
              <w:jc w:val="both"/>
            </w:pPr>
            <w:r w:rsidRPr="001023B9">
              <w:t>Земляное полотно</w:t>
            </w:r>
          </w:p>
        </w:tc>
        <w:tc>
          <w:tcPr>
            <w:tcW w:w="766" w:type="pct"/>
            <w:tcBorders>
              <w:top w:val="single" w:sz="4" w:space="0" w:color="auto"/>
              <w:left w:val="single" w:sz="4" w:space="0" w:color="auto"/>
              <w:bottom w:val="single" w:sz="4" w:space="0" w:color="auto"/>
              <w:right w:val="single" w:sz="4" w:space="0" w:color="auto"/>
            </w:tcBorders>
            <w:vAlign w:val="bottom"/>
          </w:tcPr>
          <w:p w:rsidR="0063788D" w:rsidRPr="00FC3965" w:rsidRDefault="0063788D" w:rsidP="001568C8">
            <w:pPr>
              <w:autoSpaceDE w:val="0"/>
              <w:autoSpaceDN w:val="0"/>
              <w:jc w:val="center"/>
              <w:rPr>
                <w:color w:val="000000"/>
              </w:rPr>
            </w:pPr>
          </w:p>
        </w:tc>
        <w:tc>
          <w:tcPr>
            <w:tcW w:w="1377" w:type="pct"/>
            <w:tcBorders>
              <w:top w:val="single" w:sz="4" w:space="0" w:color="auto"/>
              <w:left w:val="single" w:sz="4" w:space="0" w:color="auto"/>
              <w:bottom w:val="single" w:sz="4" w:space="0" w:color="auto"/>
              <w:right w:val="single" w:sz="4" w:space="0" w:color="auto"/>
            </w:tcBorders>
            <w:vAlign w:val="bottom"/>
          </w:tcPr>
          <w:p w:rsidR="0063788D" w:rsidRPr="00FC3965" w:rsidRDefault="0063788D" w:rsidP="001568C8">
            <w:pPr>
              <w:autoSpaceDE w:val="0"/>
              <w:autoSpaceDN w:val="0"/>
              <w:jc w:val="center"/>
              <w:rPr>
                <w:color w:val="000000"/>
              </w:rPr>
            </w:pPr>
            <w:r>
              <w:rPr>
                <w:color w:val="000000"/>
              </w:rPr>
              <w:t>8</w:t>
            </w:r>
          </w:p>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bottom"/>
          </w:tcPr>
          <w:p w:rsidR="0063788D" w:rsidRPr="001023B9" w:rsidRDefault="0063788D" w:rsidP="001568C8">
            <w:pPr>
              <w:autoSpaceDE w:val="0"/>
              <w:autoSpaceDN w:val="0"/>
              <w:ind w:left="57"/>
              <w:jc w:val="both"/>
            </w:pPr>
            <w:r w:rsidRPr="001023B9">
              <w:t>Основание дорожной одежды</w:t>
            </w:r>
          </w:p>
        </w:tc>
        <w:tc>
          <w:tcPr>
            <w:tcW w:w="766" w:type="pct"/>
            <w:tcBorders>
              <w:top w:val="single" w:sz="4" w:space="0" w:color="auto"/>
              <w:left w:val="single" w:sz="4" w:space="0" w:color="auto"/>
              <w:bottom w:val="single" w:sz="4" w:space="0" w:color="auto"/>
              <w:right w:val="single" w:sz="4" w:space="0" w:color="auto"/>
            </w:tcBorders>
            <w:vAlign w:val="bottom"/>
          </w:tcPr>
          <w:p w:rsidR="0063788D" w:rsidRPr="00FC3965" w:rsidRDefault="0063788D" w:rsidP="001568C8">
            <w:pPr>
              <w:autoSpaceDE w:val="0"/>
              <w:autoSpaceDN w:val="0"/>
              <w:jc w:val="center"/>
              <w:rPr>
                <w:color w:val="000000"/>
              </w:rPr>
            </w:pPr>
          </w:p>
        </w:tc>
        <w:tc>
          <w:tcPr>
            <w:tcW w:w="1377" w:type="pct"/>
            <w:tcBorders>
              <w:top w:val="single" w:sz="4" w:space="0" w:color="auto"/>
              <w:left w:val="single" w:sz="4" w:space="0" w:color="auto"/>
              <w:bottom w:val="single" w:sz="4" w:space="0" w:color="auto"/>
              <w:right w:val="single" w:sz="4" w:space="0" w:color="auto"/>
            </w:tcBorders>
            <w:vAlign w:val="bottom"/>
          </w:tcPr>
          <w:p w:rsidR="0063788D" w:rsidRPr="00FC3965" w:rsidRDefault="0063788D" w:rsidP="001568C8">
            <w:pPr>
              <w:autoSpaceDE w:val="0"/>
              <w:autoSpaceDN w:val="0"/>
              <w:jc w:val="center"/>
              <w:rPr>
                <w:color w:val="000000"/>
              </w:rPr>
            </w:pPr>
            <w:r>
              <w:rPr>
                <w:color w:val="000000"/>
              </w:rPr>
              <w:t>6</w:t>
            </w:r>
          </w:p>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bottom"/>
          </w:tcPr>
          <w:p w:rsidR="0063788D" w:rsidRPr="001023B9" w:rsidRDefault="0063788D" w:rsidP="001568C8">
            <w:pPr>
              <w:autoSpaceDE w:val="0"/>
              <w:autoSpaceDN w:val="0"/>
              <w:ind w:left="57"/>
              <w:jc w:val="both"/>
            </w:pPr>
            <w:r w:rsidRPr="001023B9">
              <w:t>Нижний слой покрытия</w:t>
            </w:r>
          </w:p>
        </w:tc>
        <w:tc>
          <w:tcPr>
            <w:tcW w:w="766" w:type="pct"/>
            <w:tcBorders>
              <w:top w:val="single" w:sz="4" w:space="0" w:color="auto"/>
              <w:left w:val="single" w:sz="4" w:space="0" w:color="auto"/>
              <w:bottom w:val="single" w:sz="4" w:space="0" w:color="auto"/>
              <w:right w:val="single" w:sz="4" w:space="0" w:color="auto"/>
            </w:tcBorders>
            <w:vAlign w:val="bottom"/>
          </w:tcPr>
          <w:p w:rsidR="0063788D" w:rsidRPr="00FC3965" w:rsidRDefault="0063788D" w:rsidP="001568C8">
            <w:pPr>
              <w:autoSpaceDE w:val="0"/>
              <w:autoSpaceDN w:val="0"/>
              <w:jc w:val="center"/>
              <w:rPr>
                <w:color w:val="000000"/>
              </w:rPr>
            </w:pPr>
          </w:p>
        </w:tc>
        <w:tc>
          <w:tcPr>
            <w:tcW w:w="1377" w:type="pct"/>
            <w:tcBorders>
              <w:top w:val="single" w:sz="4" w:space="0" w:color="auto"/>
              <w:left w:val="single" w:sz="4" w:space="0" w:color="auto"/>
              <w:bottom w:val="single" w:sz="4" w:space="0" w:color="auto"/>
              <w:right w:val="single" w:sz="4" w:space="0" w:color="auto"/>
            </w:tcBorders>
            <w:vAlign w:val="bottom"/>
          </w:tcPr>
          <w:p w:rsidR="0063788D" w:rsidRPr="00FC3965" w:rsidRDefault="0063788D" w:rsidP="001568C8">
            <w:pPr>
              <w:autoSpaceDE w:val="0"/>
              <w:autoSpaceDN w:val="0"/>
              <w:jc w:val="center"/>
              <w:rPr>
                <w:color w:val="000000"/>
              </w:rPr>
            </w:pPr>
            <w:r>
              <w:rPr>
                <w:color w:val="000000"/>
              </w:rPr>
              <w:t>5</w:t>
            </w:r>
          </w:p>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bottom"/>
          </w:tcPr>
          <w:p w:rsidR="0063788D" w:rsidRPr="001023B9" w:rsidRDefault="0063788D" w:rsidP="001568C8">
            <w:pPr>
              <w:autoSpaceDE w:val="0"/>
              <w:autoSpaceDN w:val="0"/>
              <w:ind w:left="57"/>
              <w:jc w:val="both"/>
            </w:pPr>
            <w:r w:rsidRPr="001023B9">
              <w:t>Верхний слой покрытия</w:t>
            </w:r>
          </w:p>
        </w:tc>
        <w:tc>
          <w:tcPr>
            <w:tcW w:w="766" w:type="pct"/>
            <w:tcBorders>
              <w:top w:val="single" w:sz="4" w:space="0" w:color="auto"/>
              <w:left w:val="single" w:sz="4" w:space="0" w:color="auto"/>
              <w:bottom w:val="single" w:sz="4" w:space="0" w:color="auto"/>
              <w:right w:val="single" w:sz="4" w:space="0" w:color="auto"/>
            </w:tcBorders>
            <w:vAlign w:val="bottom"/>
          </w:tcPr>
          <w:p w:rsidR="0063788D" w:rsidRPr="00FC3965" w:rsidRDefault="0063788D" w:rsidP="001568C8">
            <w:pPr>
              <w:autoSpaceDE w:val="0"/>
              <w:autoSpaceDN w:val="0"/>
              <w:jc w:val="center"/>
              <w:rPr>
                <w:color w:val="000000"/>
              </w:rPr>
            </w:pPr>
          </w:p>
        </w:tc>
        <w:tc>
          <w:tcPr>
            <w:tcW w:w="1377" w:type="pct"/>
            <w:tcBorders>
              <w:top w:val="single" w:sz="4" w:space="0" w:color="auto"/>
              <w:left w:val="single" w:sz="4" w:space="0" w:color="auto"/>
              <w:bottom w:val="single" w:sz="4" w:space="0" w:color="auto"/>
              <w:right w:val="single" w:sz="4" w:space="0" w:color="auto"/>
            </w:tcBorders>
            <w:vAlign w:val="bottom"/>
          </w:tcPr>
          <w:p w:rsidR="0063788D" w:rsidRPr="00FC3965" w:rsidRDefault="0063788D" w:rsidP="001568C8">
            <w:pPr>
              <w:autoSpaceDE w:val="0"/>
              <w:autoSpaceDN w:val="0"/>
              <w:jc w:val="center"/>
              <w:rPr>
                <w:color w:val="000000"/>
              </w:rPr>
            </w:pPr>
            <w:r>
              <w:rPr>
                <w:color w:val="000000"/>
              </w:rPr>
              <w:t>4</w:t>
            </w:r>
          </w:p>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center"/>
          </w:tcPr>
          <w:p w:rsidR="0063788D" w:rsidRPr="001023B9" w:rsidRDefault="0063788D" w:rsidP="001568C8">
            <w:pPr>
              <w:spacing w:before="100" w:beforeAutospacing="1" w:line="276" w:lineRule="auto"/>
            </w:pPr>
            <w:r w:rsidRPr="001023B9">
              <w:t>тротуары (основание и покрытие)</w:t>
            </w:r>
          </w:p>
        </w:tc>
        <w:tc>
          <w:tcPr>
            <w:tcW w:w="766" w:type="pct"/>
            <w:tcBorders>
              <w:top w:val="single" w:sz="4" w:space="0" w:color="auto"/>
              <w:left w:val="single" w:sz="4" w:space="0" w:color="auto"/>
              <w:bottom w:val="single" w:sz="4" w:space="0" w:color="auto"/>
              <w:right w:val="single" w:sz="4" w:space="0" w:color="auto"/>
            </w:tcBorders>
          </w:tcPr>
          <w:p w:rsidR="0063788D" w:rsidRDefault="0063788D" w:rsidP="001568C8">
            <w:pPr>
              <w:spacing w:line="276" w:lineRule="auto"/>
              <w:jc w:val="center"/>
              <w:rPr>
                <w:lang w:eastAsia="en-US"/>
              </w:rPr>
            </w:pPr>
          </w:p>
        </w:tc>
        <w:tc>
          <w:tcPr>
            <w:tcW w:w="1377" w:type="pct"/>
            <w:tcBorders>
              <w:top w:val="single" w:sz="4" w:space="0" w:color="auto"/>
              <w:left w:val="single" w:sz="4" w:space="0" w:color="auto"/>
              <w:bottom w:val="single" w:sz="4" w:space="0" w:color="auto"/>
              <w:right w:val="single" w:sz="4" w:space="0" w:color="auto"/>
            </w:tcBorders>
          </w:tcPr>
          <w:p w:rsidR="0063788D" w:rsidRDefault="0063788D" w:rsidP="001568C8">
            <w:pPr>
              <w:spacing w:line="276" w:lineRule="auto"/>
              <w:jc w:val="center"/>
              <w:rPr>
                <w:lang w:eastAsia="en-US"/>
              </w:rPr>
            </w:pPr>
            <w:r>
              <w:rPr>
                <w:color w:val="000000"/>
              </w:rPr>
              <w:t>4</w:t>
            </w:r>
          </w:p>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center"/>
          </w:tcPr>
          <w:p w:rsidR="0063788D" w:rsidRPr="001023B9" w:rsidRDefault="0063788D" w:rsidP="001568C8">
            <w:pPr>
              <w:spacing w:before="100" w:beforeAutospacing="1" w:line="276" w:lineRule="auto"/>
            </w:pPr>
            <w:r w:rsidRPr="001023B9">
              <w:t>колодцы, шт.</w:t>
            </w:r>
          </w:p>
        </w:tc>
        <w:tc>
          <w:tcPr>
            <w:tcW w:w="766" w:type="pct"/>
            <w:tcBorders>
              <w:top w:val="single" w:sz="4" w:space="0" w:color="auto"/>
              <w:left w:val="single" w:sz="4" w:space="0" w:color="auto"/>
              <w:bottom w:val="single" w:sz="4" w:space="0" w:color="auto"/>
              <w:right w:val="single" w:sz="4" w:space="0" w:color="auto"/>
            </w:tcBorders>
          </w:tcPr>
          <w:p w:rsidR="0063788D" w:rsidRDefault="0063788D" w:rsidP="001568C8">
            <w:pPr>
              <w:jc w:val="center"/>
            </w:pPr>
          </w:p>
        </w:tc>
        <w:tc>
          <w:tcPr>
            <w:tcW w:w="1377" w:type="pct"/>
            <w:tcBorders>
              <w:top w:val="single" w:sz="4" w:space="0" w:color="auto"/>
              <w:left w:val="single" w:sz="4" w:space="0" w:color="auto"/>
              <w:bottom w:val="single" w:sz="4" w:space="0" w:color="auto"/>
              <w:right w:val="single" w:sz="4" w:space="0" w:color="auto"/>
            </w:tcBorders>
          </w:tcPr>
          <w:p w:rsidR="0063788D" w:rsidRDefault="0063788D" w:rsidP="001568C8">
            <w:pPr>
              <w:jc w:val="center"/>
            </w:pPr>
            <w:r w:rsidRPr="0075571E">
              <w:rPr>
                <w:color w:val="000000"/>
              </w:rPr>
              <w:t>4</w:t>
            </w:r>
          </w:p>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center"/>
          </w:tcPr>
          <w:p w:rsidR="0063788D" w:rsidRPr="001023B9" w:rsidRDefault="0063788D" w:rsidP="001568C8">
            <w:pPr>
              <w:spacing w:before="100" w:beforeAutospacing="1" w:line="276" w:lineRule="auto"/>
            </w:pPr>
            <w:r w:rsidRPr="001023B9">
              <w:t>бортовые камни (дорожные, газонные)</w:t>
            </w:r>
          </w:p>
        </w:tc>
        <w:tc>
          <w:tcPr>
            <w:tcW w:w="766" w:type="pct"/>
            <w:tcBorders>
              <w:top w:val="single" w:sz="4" w:space="0" w:color="auto"/>
              <w:left w:val="single" w:sz="4" w:space="0" w:color="auto"/>
              <w:bottom w:val="single" w:sz="4" w:space="0" w:color="auto"/>
              <w:right w:val="single" w:sz="4" w:space="0" w:color="auto"/>
            </w:tcBorders>
          </w:tcPr>
          <w:p w:rsidR="0063788D" w:rsidRDefault="0063788D" w:rsidP="001568C8">
            <w:pPr>
              <w:jc w:val="center"/>
            </w:pPr>
          </w:p>
        </w:tc>
        <w:tc>
          <w:tcPr>
            <w:tcW w:w="1377" w:type="pct"/>
            <w:tcBorders>
              <w:top w:val="single" w:sz="4" w:space="0" w:color="auto"/>
              <w:left w:val="single" w:sz="4" w:space="0" w:color="auto"/>
              <w:bottom w:val="single" w:sz="4" w:space="0" w:color="auto"/>
              <w:right w:val="single" w:sz="4" w:space="0" w:color="auto"/>
            </w:tcBorders>
          </w:tcPr>
          <w:p w:rsidR="0063788D" w:rsidRDefault="0063788D" w:rsidP="001568C8">
            <w:pPr>
              <w:jc w:val="center"/>
            </w:pPr>
            <w:r w:rsidRPr="0075571E">
              <w:rPr>
                <w:color w:val="000000"/>
              </w:rPr>
              <w:t>4</w:t>
            </w:r>
          </w:p>
        </w:tc>
      </w:tr>
      <w:tr w:rsidR="0063788D" w:rsidRPr="009B7718" w:rsidTr="001568C8">
        <w:trPr>
          <w:trHeight w:hRule="exact" w:val="284"/>
        </w:trPr>
        <w:tc>
          <w:tcPr>
            <w:tcW w:w="2857" w:type="pct"/>
            <w:tcBorders>
              <w:top w:val="single" w:sz="4" w:space="0" w:color="auto"/>
              <w:left w:val="single" w:sz="4" w:space="0" w:color="auto"/>
              <w:bottom w:val="single" w:sz="4" w:space="0" w:color="auto"/>
              <w:right w:val="single" w:sz="4" w:space="0" w:color="auto"/>
            </w:tcBorders>
            <w:vAlign w:val="center"/>
          </w:tcPr>
          <w:p w:rsidR="0063788D" w:rsidRPr="001023B9" w:rsidRDefault="0063788D" w:rsidP="001568C8">
            <w:pPr>
              <w:spacing w:before="100" w:beforeAutospacing="1" w:line="276" w:lineRule="auto"/>
            </w:pPr>
            <w:r>
              <w:t>лотки водоотводные</w:t>
            </w:r>
          </w:p>
        </w:tc>
        <w:tc>
          <w:tcPr>
            <w:tcW w:w="766" w:type="pct"/>
            <w:tcBorders>
              <w:top w:val="single" w:sz="4" w:space="0" w:color="auto"/>
              <w:left w:val="single" w:sz="4" w:space="0" w:color="auto"/>
              <w:bottom w:val="single" w:sz="4" w:space="0" w:color="auto"/>
              <w:right w:val="single" w:sz="4" w:space="0" w:color="auto"/>
            </w:tcBorders>
          </w:tcPr>
          <w:p w:rsidR="0063788D" w:rsidRDefault="0063788D" w:rsidP="001568C8">
            <w:pPr>
              <w:jc w:val="center"/>
            </w:pPr>
          </w:p>
        </w:tc>
        <w:tc>
          <w:tcPr>
            <w:tcW w:w="1377" w:type="pct"/>
            <w:tcBorders>
              <w:top w:val="single" w:sz="4" w:space="0" w:color="auto"/>
              <w:left w:val="single" w:sz="4" w:space="0" w:color="auto"/>
              <w:bottom w:val="single" w:sz="4" w:space="0" w:color="auto"/>
              <w:right w:val="single" w:sz="4" w:space="0" w:color="auto"/>
            </w:tcBorders>
          </w:tcPr>
          <w:p w:rsidR="0063788D" w:rsidRPr="0075571E" w:rsidRDefault="0063788D" w:rsidP="001568C8">
            <w:pPr>
              <w:jc w:val="center"/>
              <w:rPr>
                <w:color w:val="000000"/>
              </w:rPr>
            </w:pPr>
            <w:r>
              <w:rPr>
                <w:color w:val="000000"/>
              </w:rPr>
              <w:t>4</w:t>
            </w:r>
          </w:p>
        </w:tc>
      </w:tr>
    </w:tbl>
    <w:p w:rsidR="0063788D" w:rsidRPr="00FC3965" w:rsidRDefault="0063788D" w:rsidP="0063788D">
      <w:pPr>
        <w:autoSpaceDE w:val="0"/>
        <w:autoSpaceDN w:val="0"/>
        <w:spacing w:before="100" w:beforeAutospacing="1"/>
        <w:rPr>
          <w:color w:val="000000"/>
          <w:sz w:val="28"/>
          <w:szCs w:val="28"/>
        </w:rPr>
      </w:pPr>
    </w:p>
    <w:p w:rsidR="0063788D" w:rsidRPr="00590A90" w:rsidRDefault="0063788D" w:rsidP="0063788D">
      <w:pPr>
        <w:pBdr>
          <w:top w:val="single" w:sz="4" w:space="1" w:color="auto"/>
        </w:pBdr>
        <w:autoSpaceDE w:val="0"/>
        <w:autoSpaceDN w:val="0"/>
        <w:spacing w:before="100" w:beforeAutospacing="1"/>
        <w:jc w:val="center"/>
        <w:rPr>
          <w:color w:val="000000"/>
        </w:rPr>
      </w:pPr>
      <w:r w:rsidRPr="00590A90">
        <w:rPr>
          <w:color w:val="000000"/>
        </w:rPr>
        <w:t>(полное наименование подрядной организации)</w:t>
      </w:r>
    </w:p>
    <w:p w:rsidR="0063788D" w:rsidRPr="00590A90" w:rsidRDefault="0063788D" w:rsidP="0063788D">
      <w:pPr>
        <w:autoSpaceDE w:val="0"/>
        <w:autoSpaceDN w:val="0"/>
        <w:spacing w:before="100" w:beforeAutospacing="1"/>
        <w:jc w:val="both"/>
        <w:rPr>
          <w:color w:val="000000"/>
        </w:rPr>
      </w:pPr>
      <w:r w:rsidRPr="00590A90">
        <w:rPr>
          <w:color w:val="000000"/>
        </w:rPr>
        <w:t>принимает на себя обязательства устранять недопустимое состояние конструктивных элементов автомобильной дороги, возникшие в течение гарантийных сроков.</w:t>
      </w:r>
    </w:p>
    <w:p w:rsidR="0063788D" w:rsidRPr="00590A90" w:rsidRDefault="0063788D" w:rsidP="0063788D">
      <w:pPr>
        <w:autoSpaceDE w:val="0"/>
        <w:autoSpaceDN w:val="0"/>
        <w:spacing w:before="100" w:beforeAutospacing="1"/>
        <w:ind w:firstLine="567"/>
        <w:jc w:val="both"/>
        <w:rPr>
          <w:color w:val="000000"/>
        </w:rPr>
      </w:pPr>
      <w:r w:rsidRPr="00590A90">
        <w:rPr>
          <w:color w:val="000000"/>
        </w:rPr>
        <w:t xml:space="preserve">В случае выявления недопустимого состояния отдельных конструктивных элементов автомобильной дороги в пределах гарантийного срока гарантийный срок на этот элемент устанавливается вновь в соответствии с </w:t>
      </w:r>
      <w:r w:rsidRPr="00590A90">
        <w:rPr>
          <w:color w:val="000000"/>
        </w:rPr>
        <w:lastRenderedPageBreak/>
        <w:t>муниципальным контрактом с момента (даты) завершения работ по устранению дефекта, оформляемый соответствующим актом. Продолжительность проведения работ по устранению выявленных дефектов не засчитывается в гарантийный срок.</w:t>
      </w:r>
    </w:p>
    <w:p w:rsidR="0063788D" w:rsidRPr="00590A90" w:rsidRDefault="0063788D" w:rsidP="0063788D">
      <w:pPr>
        <w:autoSpaceDE w:val="0"/>
        <w:autoSpaceDN w:val="0"/>
        <w:spacing w:before="100" w:beforeAutospacing="1"/>
        <w:ind w:firstLine="567"/>
        <w:jc w:val="both"/>
        <w:rPr>
          <w:color w:val="000000"/>
        </w:rPr>
      </w:pPr>
      <w:r w:rsidRPr="00590A90">
        <w:rPr>
          <w:color w:val="000000"/>
        </w:rPr>
        <w:t xml:space="preserve">Подрядчик несет имущественную ответственность за качество и объем выполненных работ, сроки, оговоренные </w:t>
      </w:r>
      <w:r>
        <w:rPr>
          <w:color w:val="000000"/>
        </w:rPr>
        <w:t>м</w:t>
      </w:r>
      <w:r w:rsidRPr="00590A90">
        <w:rPr>
          <w:color w:val="000000"/>
        </w:rPr>
        <w:t xml:space="preserve">униципальным контрактом и настоящим Гарантийным паспортом. </w:t>
      </w:r>
    </w:p>
    <w:tbl>
      <w:tblPr>
        <w:tblW w:w="0" w:type="auto"/>
        <w:tblLayout w:type="fixed"/>
        <w:tblCellMar>
          <w:left w:w="28" w:type="dxa"/>
          <w:right w:w="28" w:type="dxa"/>
        </w:tblCellMar>
        <w:tblLook w:val="0000" w:firstRow="0" w:lastRow="0" w:firstColumn="0" w:lastColumn="0" w:noHBand="0" w:noVBand="0"/>
      </w:tblPr>
      <w:tblGrid>
        <w:gridCol w:w="4706"/>
        <w:gridCol w:w="284"/>
        <w:gridCol w:w="1842"/>
        <w:gridCol w:w="284"/>
        <w:gridCol w:w="2835"/>
      </w:tblGrid>
      <w:tr w:rsidR="0063788D" w:rsidRPr="00590A90" w:rsidTr="001568C8">
        <w:tc>
          <w:tcPr>
            <w:tcW w:w="4706" w:type="dxa"/>
            <w:tcBorders>
              <w:top w:val="nil"/>
              <w:left w:val="nil"/>
              <w:bottom w:val="single" w:sz="4" w:space="0" w:color="auto"/>
              <w:right w:val="nil"/>
            </w:tcBorders>
            <w:vAlign w:val="bottom"/>
          </w:tcPr>
          <w:p w:rsidR="0063788D" w:rsidRPr="00590A90" w:rsidRDefault="0063788D" w:rsidP="001568C8">
            <w:pPr>
              <w:autoSpaceDE w:val="0"/>
              <w:autoSpaceDN w:val="0"/>
              <w:spacing w:before="100" w:beforeAutospacing="1"/>
              <w:jc w:val="center"/>
              <w:rPr>
                <w:color w:val="000000"/>
              </w:rPr>
            </w:pPr>
          </w:p>
        </w:tc>
        <w:tc>
          <w:tcPr>
            <w:tcW w:w="284" w:type="dxa"/>
            <w:tcBorders>
              <w:top w:val="nil"/>
              <w:left w:val="nil"/>
              <w:bottom w:val="nil"/>
              <w:right w:val="nil"/>
            </w:tcBorders>
            <w:vAlign w:val="bottom"/>
          </w:tcPr>
          <w:p w:rsidR="0063788D" w:rsidRPr="00590A90" w:rsidRDefault="0063788D" w:rsidP="001568C8">
            <w:pPr>
              <w:autoSpaceDE w:val="0"/>
              <w:autoSpaceDN w:val="0"/>
              <w:spacing w:before="100" w:beforeAutospacing="1"/>
              <w:rPr>
                <w:color w:val="000000"/>
              </w:rPr>
            </w:pPr>
          </w:p>
        </w:tc>
        <w:tc>
          <w:tcPr>
            <w:tcW w:w="1842" w:type="dxa"/>
            <w:tcBorders>
              <w:top w:val="nil"/>
              <w:left w:val="nil"/>
              <w:bottom w:val="single" w:sz="4" w:space="0" w:color="auto"/>
              <w:right w:val="nil"/>
            </w:tcBorders>
            <w:vAlign w:val="bottom"/>
          </w:tcPr>
          <w:p w:rsidR="0063788D" w:rsidRPr="00590A90" w:rsidRDefault="0063788D" w:rsidP="001568C8">
            <w:pPr>
              <w:autoSpaceDE w:val="0"/>
              <w:autoSpaceDN w:val="0"/>
              <w:spacing w:before="100" w:beforeAutospacing="1"/>
              <w:jc w:val="center"/>
              <w:rPr>
                <w:color w:val="000000"/>
              </w:rPr>
            </w:pPr>
          </w:p>
        </w:tc>
        <w:tc>
          <w:tcPr>
            <w:tcW w:w="284" w:type="dxa"/>
            <w:tcBorders>
              <w:top w:val="nil"/>
              <w:left w:val="nil"/>
              <w:bottom w:val="nil"/>
              <w:right w:val="nil"/>
            </w:tcBorders>
            <w:vAlign w:val="bottom"/>
          </w:tcPr>
          <w:p w:rsidR="0063788D" w:rsidRPr="00590A90" w:rsidRDefault="0063788D" w:rsidP="001568C8">
            <w:pPr>
              <w:autoSpaceDE w:val="0"/>
              <w:autoSpaceDN w:val="0"/>
              <w:spacing w:before="100" w:beforeAutospacing="1"/>
              <w:rPr>
                <w:color w:val="000000"/>
              </w:rPr>
            </w:pPr>
          </w:p>
        </w:tc>
        <w:tc>
          <w:tcPr>
            <w:tcW w:w="2835" w:type="dxa"/>
            <w:tcBorders>
              <w:top w:val="nil"/>
              <w:left w:val="nil"/>
              <w:bottom w:val="single" w:sz="4" w:space="0" w:color="auto"/>
              <w:right w:val="nil"/>
            </w:tcBorders>
            <w:vAlign w:val="bottom"/>
          </w:tcPr>
          <w:p w:rsidR="0063788D" w:rsidRPr="00590A90" w:rsidRDefault="0063788D" w:rsidP="001568C8">
            <w:pPr>
              <w:autoSpaceDE w:val="0"/>
              <w:autoSpaceDN w:val="0"/>
              <w:spacing w:before="100" w:beforeAutospacing="1"/>
              <w:jc w:val="center"/>
              <w:rPr>
                <w:color w:val="000000"/>
              </w:rPr>
            </w:pPr>
          </w:p>
        </w:tc>
      </w:tr>
      <w:tr w:rsidR="0063788D" w:rsidRPr="00590A90" w:rsidTr="001568C8">
        <w:tc>
          <w:tcPr>
            <w:tcW w:w="4706" w:type="dxa"/>
            <w:tcBorders>
              <w:top w:val="nil"/>
              <w:left w:val="nil"/>
              <w:bottom w:val="nil"/>
              <w:right w:val="nil"/>
            </w:tcBorders>
          </w:tcPr>
          <w:p w:rsidR="0063788D" w:rsidRPr="00590A90" w:rsidRDefault="0063788D" w:rsidP="001568C8">
            <w:pPr>
              <w:autoSpaceDE w:val="0"/>
              <w:autoSpaceDN w:val="0"/>
              <w:spacing w:before="100" w:beforeAutospacing="1"/>
              <w:jc w:val="center"/>
              <w:rPr>
                <w:color w:val="000000"/>
              </w:rPr>
            </w:pPr>
            <w:r w:rsidRPr="00590A90">
              <w:rPr>
                <w:color w:val="000000"/>
              </w:rPr>
              <w:t>(руководитель генеральной подрядной организации)</w:t>
            </w:r>
          </w:p>
        </w:tc>
        <w:tc>
          <w:tcPr>
            <w:tcW w:w="284" w:type="dxa"/>
            <w:tcBorders>
              <w:top w:val="nil"/>
              <w:left w:val="nil"/>
              <w:bottom w:val="nil"/>
              <w:right w:val="nil"/>
            </w:tcBorders>
          </w:tcPr>
          <w:p w:rsidR="0063788D" w:rsidRPr="00590A90" w:rsidRDefault="0063788D" w:rsidP="001568C8">
            <w:pPr>
              <w:autoSpaceDE w:val="0"/>
              <w:autoSpaceDN w:val="0"/>
              <w:spacing w:before="100" w:beforeAutospacing="1"/>
              <w:rPr>
                <w:color w:val="000000"/>
              </w:rPr>
            </w:pPr>
          </w:p>
        </w:tc>
        <w:tc>
          <w:tcPr>
            <w:tcW w:w="1842" w:type="dxa"/>
            <w:tcBorders>
              <w:top w:val="nil"/>
              <w:left w:val="nil"/>
              <w:bottom w:val="nil"/>
              <w:right w:val="nil"/>
            </w:tcBorders>
          </w:tcPr>
          <w:p w:rsidR="0063788D" w:rsidRPr="00590A90" w:rsidRDefault="0063788D" w:rsidP="001568C8">
            <w:pPr>
              <w:autoSpaceDE w:val="0"/>
              <w:autoSpaceDN w:val="0"/>
              <w:spacing w:before="100" w:beforeAutospacing="1"/>
              <w:jc w:val="center"/>
              <w:rPr>
                <w:color w:val="000000"/>
              </w:rPr>
            </w:pPr>
            <w:r w:rsidRPr="00590A90">
              <w:rPr>
                <w:color w:val="000000"/>
              </w:rPr>
              <w:t>(подпись)</w:t>
            </w:r>
          </w:p>
        </w:tc>
        <w:tc>
          <w:tcPr>
            <w:tcW w:w="284" w:type="dxa"/>
            <w:tcBorders>
              <w:top w:val="nil"/>
              <w:left w:val="nil"/>
              <w:bottom w:val="nil"/>
              <w:right w:val="nil"/>
            </w:tcBorders>
          </w:tcPr>
          <w:p w:rsidR="0063788D" w:rsidRPr="00590A90" w:rsidRDefault="0063788D" w:rsidP="001568C8">
            <w:pPr>
              <w:autoSpaceDE w:val="0"/>
              <w:autoSpaceDN w:val="0"/>
              <w:spacing w:before="100" w:beforeAutospacing="1"/>
              <w:rPr>
                <w:color w:val="000000"/>
              </w:rPr>
            </w:pPr>
          </w:p>
        </w:tc>
        <w:tc>
          <w:tcPr>
            <w:tcW w:w="2835" w:type="dxa"/>
            <w:tcBorders>
              <w:top w:val="nil"/>
              <w:left w:val="nil"/>
              <w:bottom w:val="nil"/>
              <w:right w:val="nil"/>
            </w:tcBorders>
          </w:tcPr>
          <w:p w:rsidR="0063788D" w:rsidRPr="00590A90" w:rsidRDefault="0063788D" w:rsidP="001568C8">
            <w:pPr>
              <w:autoSpaceDE w:val="0"/>
              <w:autoSpaceDN w:val="0"/>
              <w:spacing w:before="100" w:beforeAutospacing="1"/>
              <w:jc w:val="center"/>
              <w:rPr>
                <w:color w:val="000000"/>
              </w:rPr>
            </w:pPr>
            <w:r w:rsidRPr="00590A90">
              <w:rPr>
                <w:color w:val="000000"/>
              </w:rPr>
              <w:t>(Фамилия И.О.)</w:t>
            </w:r>
          </w:p>
        </w:tc>
      </w:tr>
    </w:tbl>
    <w:p w:rsidR="0063788D" w:rsidRPr="00590A90" w:rsidRDefault="0063788D" w:rsidP="0063788D">
      <w:pPr>
        <w:autoSpaceDE w:val="0"/>
        <w:autoSpaceDN w:val="0"/>
        <w:spacing w:before="100" w:beforeAutospacing="1"/>
        <w:jc w:val="center"/>
        <w:rPr>
          <w:color w:val="000000"/>
        </w:rPr>
      </w:pPr>
      <w:r w:rsidRPr="00590A90">
        <w:rPr>
          <w:color w:val="000000"/>
        </w:rPr>
        <w:t xml:space="preserve">М.П. </w:t>
      </w:r>
    </w:p>
    <w:p w:rsidR="0063788D" w:rsidRPr="00590A90" w:rsidRDefault="0063788D" w:rsidP="0063788D">
      <w:pPr>
        <w:autoSpaceDE w:val="0"/>
        <w:autoSpaceDN w:val="0"/>
        <w:spacing w:before="100" w:beforeAutospacing="1"/>
        <w:jc w:val="center"/>
        <w:rPr>
          <w:color w:val="000000"/>
        </w:rPr>
      </w:pPr>
      <w:r w:rsidRPr="00590A90">
        <w:rPr>
          <w:color w:val="000000"/>
        </w:rPr>
        <w:t xml:space="preserve">Гарантийный паспорт выдан  </w:t>
      </w:r>
    </w:p>
    <w:p w:rsidR="0063788D" w:rsidRPr="00590A90" w:rsidRDefault="0063788D" w:rsidP="0063788D">
      <w:pPr>
        <w:pBdr>
          <w:top w:val="single" w:sz="4" w:space="1" w:color="auto"/>
        </w:pBdr>
        <w:autoSpaceDE w:val="0"/>
        <w:autoSpaceDN w:val="0"/>
        <w:spacing w:before="100" w:beforeAutospacing="1"/>
        <w:jc w:val="center"/>
        <w:rPr>
          <w:color w:val="000000"/>
        </w:rPr>
      </w:pPr>
      <w:r w:rsidRPr="00590A90">
        <w:rPr>
          <w:color w:val="000000"/>
        </w:rPr>
        <w:t>(полное наименование организации, осуществляющей эксплуатацию объекта, юридический адрес, ИНН)</w:t>
      </w:r>
    </w:p>
    <w:p w:rsidR="0063788D" w:rsidRPr="00590A90" w:rsidRDefault="0063788D" w:rsidP="0063788D">
      <w:pPr>
        <w:tabs>
          <w:tab w:val="left" w:pos="9837"/>
        </w:tabs>
        <w:autoSpaceDE w:val="0"/>
        <w:autoSpaceDN w:val="0"/>
        <w:spacing w:before="100" w:beforeAutospacing="1"/>
        <w:jc w:val="right"/>
        <w:rPr>
          <w:color w:val="000000"/>
        </w:rPr>
      </w:pPr>
    </w:p>
    <w:p w:rsidR="0063788D" w:rsidRPr="00590A90" w:rsidRDefault="0063788D" w:rsidP="0063788D">
      <w:pPr>
        <w:pBdr>
          <w:top w:val="single" w:sz="4" w:space="1" w:color="auto"/>
        </w:pBdr>
        <w:autoSpaceDE w:val="0"/>
        <w:autoSpaceDN w:val="0"/>
        <w:spacing w:before="100" w:beforeAutospacing="1"/>
        <w:jc w:val="center"/>
        <w:rPr>
          <w:color w:val="000000"/>
        </w:rPr>
      </w:pPr>
      <w:r w:rsidRPr="00590A90">
        <w:rPr>
          <w:color w:val="000000"/>
        </w:rPr>
        <w:t>(№ муниципального контракта, на основании которого организация осуществляет эксплуатацию объекта)</w:t>
      </w:r>
    </w:p>
    <w:p w:rsidR="0063788D" w:rsidRPr="00590A90" w:rsidRDefault="0063788D" w:rsidP="0063788D">
      <w:pPr>
        <w:autoSpaceDE w:val="0"/>
        <w:autoSpaceDN w:val="0"/>
        <w:spacing w:before="100" w:beforeAutospacing="1"/>
        <w:jc w:val="both"/>
        <w:rPr>
          <w:color w:val="000000"/>
        </w:rPr>
      </w:pPr>
      <w:r w:rsidRPr="00590A90">
        <w:rPr>
          <w:color w:val="000000"/>
        </w:rPr>
        <w:t>которое обязуется своевременно и в полном объеме производить работы по содержанию принятого в эксплуатацию</w:t>
      </w:r>
    </w:p>
    <w:p w:rsidR="0063788D" w:rsidRPr="00590A90" w:rsidRDefault="0063788D" w:rsidP="0063788D">
      <w:pPr>
        <w:pBdr>
          <w:top w:val="single" w:sz="4" w:space="1" w:color="auto"/>
        </w:pBdr>
        <w:autoSpaceDE w:val="0"/>
        <w:autoSpaceDN w:val="0"/>
        <w:spacing w:before="100" w:beforeAutospacing="1"/>
        <w:jc w:val="center"/>
        <w:rPr>
          <w:color w:val="000000"/>
        </w:rPr>
      </w:pPr>
      <w:r w:rsidRPr="00590A90">
        <w:rPr>
          <w:color w:val="000000"/>
        </w:rPr>
        <w:t>(наименование объекта, адрес, этап, наименование автомобильной дороги)</w:t>
      </w:r>
    </w:p>
    <w:p w:rsidR="0063788D" w:rsidRPr="00590A90" w:rsidRDefault="0063788D" w:rsidP="0063788D">
      <w:pPr>
        <w:autoSpaceDE w:val="0"/>
        <w:autoSpaceDN w:val="0"/>
        <w:spacing w:before="100" w:beforeAutospacing="1"/>
        <w:rPr>
          <w:color w:val="000000"/>
        </w:rPr>
      </w:pPr>
    </w:p>
    <w:tbl>
      <w:tblPr>
        <w:tblW w:w="0" w:type="auto"/>
        <w:tblLayout w:type="fixed"/>
        <w:tblCellMar>
          <w:left w:w="28" w:type="dxa"/>
          <w:right w:w="28" w:type="dxa"/>
        </w:tblCellMar>
        <w:tblLook w:val="0000" w:firstRow="0" w:lastRow="0" w:firstColumn="0" w:lastColumn="0" w:noHBand="0" w:noVBand="0"/>
      </w:tblPr>
      <w:tblGrid>
        <w:gridCol w:w="4706"/>
        <w:gridCol w:w="284"/>
        <w:gridCol w:w="1842"/>
        <w:gridCol w:w="284"/>
        <w:gridCol w:w="2835"/>
      </w:tblGrid>
      <w:tr w:rsidR="0063788D" w:rsidRPr="00590A90" w:rsidTr="001568C8">
        <w:tc>
          <w:tcPr>
            <w:tcW w:w="4706" w:type="dxa"/>
            <w:tcBorders>
              <w:top w:val="nil"/>
              <w:left w:val="nil"/>
              <w:bottom w:val="single" w:sz="4" w:space="0" w:color="auto"/>
              <w:right w:val="nil"/>
            </w:tcBorders>
            <w:vAlign w:val="bottom"/>
          </w:tcPr>
          <w:p w:rsidR="0063788D" w:rsidRPr="00590A90" w:rsidRDefault="0063788D" w:rsidP="001568C8">
            <w:pPr>
              <w:autoSpaceDE w:val="0"/>
              <w:autoSpaceDN w:val="0"/>
              <w:spacing w:before="100" w:beforeAutospacing="1"/>
              <w:jc w:val="center"/>
              <w:rPr>
                <w:color w:val="000000"/>
              </w:rPr>
            </w:pPr>
          </w:p>
        </w:tc>
        <w:tc>
          <w:tcPr>
            <w:tcW w:w="284" w:type="dxa"/>
            <w:tcBorders>
              <w:top w:val="nil"/>
              <w:left w:val="nil"/>
              <w:bottom w:val="nil"/>
              <w:right w:val="nil"/>
            </w:tcBorders>
            <w:vAlign w:val="bottom"/>
          </w:tcPr>
          <w:p w:rsidR="0063788D" w:rsidRPr="00590A90" w:rsidRDefault="0063788D" w:rsidP="001568C8">
            <w:pPr>
              <w:autoSpaceDE w:val="0"/>
              <w:autoSpaceDN w:val="0"/>
              <w:spacing w:before="100" w:beforeAutospacing="1"/>
              <w:rPr>
                <w:color w:val="000000"/>
              </w:rPr>
            </w:pPr>
          </w:p>
        </w:tc>
        <w:tc>
          <w:tcPr>
            <w:tcW w:w="1842" w:type="dxa"/>
            <w:tcBorders>
              <w:top w:val="nil"/>
              <w:left w:val="nil"/>
              <w:bottom w:val="single" w:sz="4" w:space="0" w:color="auto"/>
              <w:right w:val="nil"/>
            </w:tcBorders>
            <w:vAlign w:val="bottom"/>
          </w:tcPr>
          <w:p w:rsidR="0063788D" w:rsidRPr="00590A90" w:rsidRDefault="0063788D" w:rsidP="001568C8">
            <w:pPr>
              <w:autoSpaceDE w:val="0"/>
              <w:autoSpaceDN w:val="0"/>
              <w:spacing w:before="100" w:beforeAutospacing="1"/>
              <w:jc w:val="center"/>
              <w:rPr>
                <w:color w:val="000000"/>
              </w:rPr>
            </w:pPr>
          </w:p>
        </w:tc>
        <w:tc>
          <w:tcPr>
            <w:tcW w:w="284" w:type="dxa"/>
            <w:tcBorders>
              <w:top w:val="nil"/>
              <w:left w:val="nil"/>
              <w:bottom w:val="nil"/>
              <w:right w:val="nil"/>
            </w:tcBorders>
            <w:vAlign w:val="bottom"/>
          </w:tcPr>
          <w:p w:rsidR="0063788D" w:rsidRPr="00590A90" w:rsidRDefault="0063788D" w:rsidP="001568C8">
            <w:pPr>
              <w:autoSpaceDE w:val="0"/>
              <w:autoSpaceDN w:val="0"/>
              <w:spacing w:before="100" w:beforeAutospacing="1"/>
              <w:rPr>
                <w:color w:val="000000"/>
              </w:rPr>
            </w:pPr>
          </w:p>
        </w:tc>
        <w:tc>
          <w:tcPr>
            <w:tcW w:w="2835" w:type="dxa"/>
            <w:tcBorders>
              <w:top w:val="nil"/>
              <w:left w:val="nil"/>
              <w:bottom w:val="single" w:sz="4" w:space="0" w:color="auto"/>
              <w:right w:val="nil"/>
            </w:tcBorders>
            <w:vAlign w:val="bottom"/>
          </w:tcPr>
          <w:p w:rsidR="0063788D" w:rsidRPr="00590A90" w:rsidRDefault="0063788D" w:rsidP="001568C8">
            <w:pPr>
              <w:autoSpaceDE w:val="0"/>
              <w:autoSpaceDN w:val="0"/>
              <w:spacing w:before="100" w:beforeAutospacing="1"/>
              <w:jc w:val="center"/>
              <w:rPr>
                <w:color w:val="000000"/>
              </w:rPr>
            </w:pPr>
          </w:p>
        </w:tc>
      </w:tr>
      <w:tr w:rsidR="0063788D" w:rsidRPr="00590A90" w:rsidTr="001568C8">
        <w:tc>
          <w:tcPr>
            <w:tcW w:w="4706" w:type="dxa"/>
            <w:tcBorders>
              <w:top w:val="nil"/>
              <w:left w:val="nil"/>
              <w:bottom w:val="nil"/>
              <w:right w:val="nil"/>
            </w:tcBorders>
          </w:tcPr>
          <w:p w:rsidR="0063788D" w:rsidRPr="00590A90" w:rsidRDefault="0063788D" w:rsidP="001568C8">
            <w:pPr>
              <w:autoSpaceDE w:val="0"/>
              <w:autoSpaceDN w:val="0"/>
              <w:spacing w:before="100" w:beforeAutospacing="1"/>
              <w:jc w:val="center"/>
              <w:rPr>
                <w:color w:val="000000"/>
              </w:rPr>
            </w:pPr>
            <w:r w:rsidRPr="00590A90">
              <w:rPr>
                <w:color w:val="000000"/>
              </w:rPr>
              <w:t>(руководитель эксплуатирующей организации)</w:t>
            </w:r>
          </w:p>
        </w:tc>
        <w:tc>
          <w:tcPr>
            <w:tcW w:w="284" w:type="dxa"/>
            <w:tcBorders>
              <w:top w:val="nil"/>
              <w:left w:val="nil"/>
              <w:bottom w:val="nil"/>
              <w:right w:val="nil"/>
            </w:tcBorders>
          </w:tcPr>
          <w:p w:rsidR="0063788D" w:rsidRPr="00590A90" w:rsidRDefault="0063788D" w:rsidP="001568C8">
            <w:pPr>
              <w:autoSpaceDE w:val="0"/>
              <w:autoSpaceDN w:val="0"/>
              <w:spacing w:before="100" w:beforeAutospacing="1"/>
              <w:rPr>
                <w:color w:val="000000"/>
              </w:rPr>
            </w:pPr>
          </w:p>
        </w:tc>
        <w:tc>
          <w:tcPr>
            <w:tcW w:w="1842" w:type="dxa"/>
            <w:tcBorders>
              <w:top w:val="nil"/>
              <w:left w:val="nil"/>
              <w:bottom w:val="nil"/>
              <w:right w:val="nil"/>
            </w:tcBorders>
          </w:tcPr>
          <w:p w:rsidR="0063788D" w:rsidRPr="00590A90" w:rsidRDefault="0063788D" w:rsidP="001568C8">
            <w:pPr>
              <w:autoSpaceDE w:val="0"/>
              <w:autoSpaceDN w:val="0"/>
              <w:spacing w:before="100" w:beforeAutospacing="1"/>
              <w:jc w:val="center"/>
              <w:rPr>
                <w:color w:val="000000"/>
              </w:rPr>
            </w:pPr>
            <w:r w:rsidRPr="00590A90">
              <w:rPr>
                <w:color w:val="000000"/>
              </w:rPr>
              <w:t>(подпись)</w:t>
            </w:r>
          </w:p>
        </w:tc>
        <w:tc>
          <w:tcPr>
            <w:tcW w:w="284" w:type="dxa"/>
            <w:tcBorders>
              <w:top w:val="nil"/>
              <w:left w:val="nil"/>
              <w:bottom w:val="nil"/>
              <w:right w:val="nil"/>
            </w:tcBorders>
          </w:tcPr>
          <w:p w:rsidR="0063788D" w:rsidRPr="00590A90" w:rsidRDefault="0063788D" w:rsidP="001568C8">
            <w:pPr>
              <w:autoSpaceDE w:val="0"/>
              <w:autoSpaceDN w:val="0"/>
              <w:spacing w:before="100" w:beforeAutospacing="1"/>
              <w:rPr>
                <w:color w:val="000000"/>
              </w:rPr>
            </w:pPr>
          </w:p>
        </w:tc>
        <w:tc>
          <w:tcPr>
            <w:tcW w:w="2835" w:type="dxa"/>
            <w:tcBorders>
              <w:top w:val="nil"/>
              <w:left w:val="nil"/>
              <w:bottom w:val="nil"/>
              <w:right w:val="nil"/>
            </w:tcBorders>
          </w:tcPr>
          <w:p w:rsidR="0063788D" w:rsidRPr="00590A90" w:rsidRDefault="0063788D" w:rsidP="001568C8">
            <w:pPr>
              <w:autoSpaceDE w:val="0"/>
              <w:autoSpaceDN w:val="0"/>
              <w:spacing w:before="100" w:beforeAutospacing="1"/>
              <w:jc w:val="center"/>
              <w:rPr>
                <w:color w:val="000000"/>
              </w:rPr>
            </w:pPr>
            <w:r w:rsidRPr="00590A90">
              <w:rPr>
                <w:color w:val="000000"/>
              </w:rPr>
              <w:t>(Фамилия И.О.)</w:t>
            </w:r>
          </w:p>
        </w:tc>
      </w:tr>
    </w:tbl>
    <w:p w:rsidR="0063788D" w:rsidRPr="00590A90" w:rsidRDefault="0063788D" w:rsidP="0063788D">
      <w:pPr>
        <w:autoSpaceDE w:val="0"/>
        <w:autoSpaceDN w:val="0"/>
        <w:spacing w:before="100" w:beforeAutospacing="1"/>
        <w:jc w:val="center"/>
        <w:rPr>
          <w:color w:val="000000"/>
        </w:rPr>
      </w:pPr>
      <w:r w:rsidRPr="00590A90">
        <w:rPr>
          <w:color w:val="000000"/>
        </w:rPr>
        <w:t>М.П.</w:t>
      </w:r>
    </w:p>
    <w:p w:rsidR="0063788D" w:rsidRPr="00590A90" w:rsidRDefault="0063788D" w:rsidP="0063788D">
      <w:pPr>
        <w:pStyle w:val="ConsPlusNormal"/>
        <w:rPr>
          <w:b/>
          <w:bCs/>
          <w:i/>
          <w:color w:val="000000"/>
        </w:rPr>
      </w:pPr>
    </w:p>
    <w:p w:rsidR="0063788D" w:rsidRPr="00590A90" w:rsidRDefault="0063788D" w:rsidP="0063788D">
      <w:pPr>
        <w:pStyle w:val="ConsPlusNormal"/>
        <w:rPr>
          <w:b/>
          <w:bCs/>
          <w:i/>
          <w:color w:val="000000"/>
        </w:rPr>
      </w:pPr>
      <w:r w:rsidRPr="00590A90">
        <w:rPr>
          <w:b/>
          <w:bCs/>
          <w:i/>
          <w:color w:val="000000"/>
        </w:rPr>
        <w:t>Конец формы</w:t>
      </w:r>
    </w:p>
    <w:p w:rsidR="0063788D" w:rsidRPr="00E3511B" w:rsidRDefault="0063788D" w:rsidP="0063788D">
      <w:pPr>
        <w:pStyle w:val="ConsPlusNormal"/>
        <w:rPr>
          <w:rFonts w:ascii="Times New Roman" w:hAnsi="Times New Roman" w:cs="Times New Roman"/>
          <w:color w:val="0070C0"/>
        </w:rPr>
      </w:pPr>
    </w:p>
    <w:p w:rsidR="0063788D" w:rsidRPr="00E3511B" w:rsidRDefault="0063788D" w:rsidP="0063788D">
      <w:pPr>
        <w:jc w:val="right"/>
        <w:rPr>
          <w:color w:val="0070C0"/>
          <w:sz w:val="24"/>
          <w:szCs w:val="24"/>
        </w:rPr>
      </w:pPr>
    </w:p>
    <w:tbl>
      <w:tblPr>
        <w:tblW w:w="9540" w:type="dxa"/>
        <w:tblInd w:w="108" w:type="dxa"/>
        <w:tblLook w:val="04A0" w:firstRow="1" w:lastRow="0" w:firstColumn="1" w:lastColumn="0" w:noHBand="0" w:noVBand="1"/>
      </w:tblPr>
      <w:tblGrid>
        <w:gridCol w:w="4950"/>
        <w:gridCol w:w="4590"/>
      </w:tblGrid>
      <w:tr w:rsidR="0063788D" w:rsidRPr="001023B9" w:rsidTr="001568C8">
        <w:tc>
          <w:tcPr>
            <w:tcW w:w="4950" w:type="dxa"/>
          </w:tcPr>
          <w:p w:rsidR="0063788D" w:rsidRPr="001023B9" w:rsidRDefault="0063788D" w:rsidP="001568C8">
            <w:pPr>
              <w:spacing w:line="276" w:lineRule="auto"/>
              <w:jc w:val="both"/>
              <w:rPr>
                <w:bCs/>
                <w:lang w:eastAsia="en-US"/>
              </w:rPr>
            </w:pPr>
            <w:r w:rsidRPr="001023B9">
              <w:rPr>
                <w:b/>
                <w:lang w:eastAsia="en-US"/>
              </w:rPr>
              <w:t>ЗАКАЗЧИК:</w:t>
            </w:r>
          </w:p>
        </w:tc>
        <w:tc>
          <w:tcPr>
            <w:tcW w:w="4590" w:type="dxa"/>
          </w:tcPr>
          <w:p w:rsidR="0063788D" w:rsidRPr="001023B9" w:rsidRDefault="0063788D" w:rsidP="001568C8">
            <w:pPr>
              <w:spacing w:line="276" w:lineRule="auto"/>
              <w:jc w:val="both"/>
              <w:rPr>
                <w:bCs/>
                <w:lang w:eastAsia="en-US"/>
              </w:rPr>
            </w:pPr>
            <w:r w:rsidRPr="001023B9">
              <w:rPr>
                <w:b/>
                <w:lang w:eastAsia="en-US"/>
              </w:rPr>
              <w:t>ПОДРЯДЧИК:</w:t>
            </w:r>
          </w:p>
        </w:tc>
      </w:tr>
    </w:tbl>
    <w:p w:rsidR="0063788D" w:rsidRPr="00E3511B" w:rsidRDefault="0063788D" w:rsidP="0063788D">
      <w:pPr>
        <w:jc w:val="right"/>
        <w:rPr>
          <w:color w:val="0070C0"/>
          <w:sz w:val="24"/>
          <w:szCs w:val="24"/>
        </w:rPr>
      </w:pPr>
    </w:p>
    <w:p w:rsidR="0063788D" w:rsidRPr="00526CE9" w:rsidRDefault="0063788D" w:rsidP="0063788D">
      <w:pPr>
        <w:pageBreakBefore/>
        <w:ind w:left="5954"/>
        <w:rPr>
          <w:b/>
        </w:rPr>
      </w:pPr>
      <w:r w:rsidRPr="00526CE9">
        <w:rPr>
          <w:b/>
        </w:rPr>
        <w:lastRenderedPageBreak/>
        <w:t xml:space="preserve">Приложение № 6 к муниципальному контракту </w:t>
      </w:r>
      <w:r w:rsidR="001C0F29" w:rsidRPr="006A658A">
        <w:rPr>
          <w:b/>
        </w:rPr>
        <w:t>№</w:t>
      </w:r>
      <w:r w:rsidR="001C0F29">
        <w:rPr>
          <w:b/>
        </w:rPr>
        <w:t xml:space="preserve"> 010-64-745/19 о</w:t>
      </w:r>
      <w:r w:rsidR="001C0F29" w:rsidRPr="006A658A">
        <w:rPr>
          <w:b/>
        </w:rPr>
        <w:t>т</w:t>
      </w:r>
      <w:r w:rsidR="001C0F29">
        <w:rPr>
          <w:b/>
        </w:rPr>
        <w:t xml:space="preserve"> 08.07.2019</w:t>
      </w:r>
    </w:p>
    <w:p w:rsidR="0063788D" w:rsidRPr="00E3511B" w:rsidRDefault="0063788D" w:rsidP="0063788D">
      <w:pPr>
        <w:jc w:val="right"/>
        <w:rPr>
          <w:color w:val="0070C0"/>
          <w:sz w:val="24"/>
          <w:szCs w:val="24"/>
        </w:rPr>
      </w:pPr>
    </w:p>
    <w:p w:rsidR="0063788D" w:rsidRPr="00590A90" w:rsidRDefault="0063788D" w:rsidP="0063788D">
      <w:pPr>
        <w:jc w:val="right"/>
        <w:rPr>
          <w:sz w:val="24"/>
          <w:szCs w:val="24"/>
        </w:rPr>
      </w:pPr>
      <w:r w:rsidRPr="00590A90">
        <w:rPr>
          <w:sz w:val="24"/>
          <w:szCs w:val="24"/>
        </w:rPr>
        <w:t>ФОРМА</w:t>
      </w:r>
    </w:p>
    <w:p w:rsidR="0063788D" w:rsidRPr="00526CE9" w:rsidRDefault="0063788D" w:rsidP="0063788D">
      <w:pPr>
        <w:jc w:val="right"/>
        <w:rPr>
          <w:sz w:val="24"/>
          <w:szCs w:val="24"/>
        </w:rPr>
      </w:pPr>
    </w:p>
    <w:p w:rsidR="0063788D" w:rsidRPr="00526CE9" w:rsidRDefault="0063788D" w:rsidP="0063788D">
      <w:pPr>
        <w:jc w:val="center"/>
        <w:rPr>
          <w:b/>
          <w:sz w:val="24"/>
          <w:szCs w:val="24"/>
        </w:rPr>
      </w:pPr>
      <w:r w:rsidRPr="00526CE9">
        <w:tab/>
      </w:r>
      <w:r w:rsidRPr="00526CE9">
        <w:rPr>
          <w:b/>
          <w:sz w:val="24"/>
          <w:szCs w:val="24"/>
        </w:rPr>
        <w:t>График выполнения работ</w:t>
      </w:r>
    </w:p>
    <w:p w:rsidR="0063788D" w:rsidRPr="008A2F5D" w:rsidRDefault="0063788D" w:rsidP="0063788D">
      <w:pPr>
        <w:jc w:val="center"/>
        <w:rPr>
          <w:b/>
          <w:sz w:val="24"/>
          <w:szCs w:val="24"/>
          <w:lang w:eastAsia="en-US"/>
        </w:rPr>
      </w:pPr>
      <w:r w:rsidRPr="008A2F5D">
        <w:rPr>
          <w:b/>
          <w:sz w:val="24"/>
          <w:szCs w:val="24"/>
          <w:lang w:eastAsia="en-US"/>
        </w:rPr>
        <w:t>по ремонту автомобильных дорог на территории индивидуальной</w:t>
      </w:r>
    </w:p>
    <w:p w:rsidR="0063788D" w:rsidRPr="008A2F5D" w:rsidRDefault="0063788D" w:rsidP="0063788D">
      <w:pPr>
        <w:jc w:val="center"/>
        <w:rPr>
          <w:b/>
          <w:sz w:val="24"/>
          <w:szCs w:val="24"/>
          <w:lang w:eastAsia="en-US"/>
        </w:rPr>
      </w:pPr>
      <w:r w:rsidRPr="008A2F5D">
        <w:rPr>
          <w:b/>
          <w:sz w:val="24"/>
          <w:szCs w:val="24"/>
          <w:lang w:eastAsia="en-US"/>
        </w:rPr>
        <w:t>жилой застройки города Иркутска в 2019 году (1 этап)</w:t>
      </w:r>
    </w:p>
    <w:p w:rsidR="0063788D" w:rsidRPr="00E3511B" w:rsidRDefault="0063788D" w:rsidP="0063788D">
      <w:pPr>
        <w:ind w:left="-1134"/>
        <w:rPr>
          <w:color w:val="0070C0"/>
          <w:sz w:val="24"/>
          <w:szCs w:val="24"/>
        </w:rPr>
      </w:pPr>
    </w:p>
    <w:tbl>
      <w:tblPr>
        <w:tblStyle w:val="af4"/>
        <w:tblW w:w="0" w:type="auto"/>
        <w:tblInd w:w="-147" w:type="dxa"/>
        <w:tblLook w:val="04A0" w:firstRow="1" w:lastRow="0" w:firstColumn="1" w:lastColumn="0" w:noHBand="0" w:noVBand="1"/>
      </w:tblPr>
      <w:tblGrid>
        <w:gridCol w:w="720"/>
        <w:gridCol w:w="3221"/>
        <w:gridCol w:w="3260"/>
        <w:gridCol w:w="2813"/>
      </w:tblGrid>
      <w:tr w:rsidR="0063788D" w:rsidRPr="006D5098" w:rsidTr="001568C8">
        <w:tc>
          <w:tcPr>
            <w:tcW w:w="720" w:type="dxa"/>
          </w:tcPr>
          <w:p w:rsidR="0063788D" w:rsidRPr="006D5098" w:rsidRDefault="0063788D" w:rsidP="001568C8">
            <w:pPr>
              <w:jc w:val="center"/>
              <w:rPr>
                <w:sz w:val="22"/>
                <w:szCs w:val="22"/>
              </w:rPr>
            </w:pPr>
            <w:r w:rsidRPr="006D5098">
              <w:rPr>
                <w:sz w:val="22"/>
                <w:szCs w:val="22"/>
              </w:rPr>
              <w:t>№ этапа</w:t>
            </w:r>
          </w:p>
        </w:tc>
        <w:tc>
          <w:tcPr>
            <w:tcW w:w="3221" w:type="dxa"/>
          </w:tcPr>
          <w:p w:rsidR="0063788D" w:rsidRPr="006D5098" w:rsidRDefault="0063788D" w:rsidP="001568C8">
            <w:pPr>
              <w:ind w:left="34"/>
              <w:jc w:val="center"/>
              <w:rPr>
                <w:sz w:val="22"/>
                <w:szCs w:val="22"/>
              </w:rPr>
            </w:pPr>
            <w:r w:rsidRPr="006D5098">
              <w:rPr>
                <w:sz w:val="22"/>
                <w:szCs w:val="22"/>
              </w:rPr>
              <w:t>Перечень Объектов</w:t>
            </w:r>
          </w:p>
        </w:tc>
        <w:tc>
          <w:tcPr>
            <w:tcW w:w="3260" w:type="dxa"/>
          </w:tcPr>
          <w:p w:rsidR="0063788D" w:rsidRDefault="0063788D" w:rsidP="001568C8">
            <w:pPr>
              <w:jc w:val="center"/>
              <w:rPr>
                <w:sz w:val="22"/>
                <w:szCs w:val="22"/>
              </w:rPr>
            </w:pPr>
            <w:r w:rsidRPr="006D5098">
              <w:rPr>
                <w:sz w:val="22"/>
                <w:szCs w:val="22"/>
              </w:rPr>
              <w:t>Срок начала</w:t>
            </w:r>
          </w:p>
          <w:p w:rsidR="0063788D" w:rsidRPr="006D5098" w:rsidRDefault="0063788D" w:rsidP="001568C8">
            <w:pPr>
              <w:jc w:val="center"/>
              <w:rPr>
                <w:sz w:val="22"/>
                <w:szCs w:val="22"/>
              </w:rPr>
            </w:pPr>
            <w:r w:rsidRPr="006D5098">
              <w:rPr>
                <w:sz w:val="22"/>
                <w:szCs w:val="22"/>
              </w:rPr>
              <w:t>выполнения работ по этапу</w:t>
            </w:r>
          </w:p>
        </w:tc>
        <w:tc>
          <w:tcPr>
            <w:tcW w:w="2813" w:type="dxa"/>
          </w:tcPr>
          <w:p w:rsidR="0063788D" w:rsidRPr="006D5098" w:rsidRDefault="0063788D" w:rsidP="001568C8">
            <w:pPr>
              <w:jc w:val="center"/>
              <w:rPr>
                <w:sz w:val="22"/>
                <w:szCs w:val="22"/>
              </w:rPr>
            </w:pPr>
            <w:r w:rsidRPr="006D5098">
              <w:rPr>
                <w:sz w:val="22"/>
                <w:szCs w:val="22"/>
              </w:rPr>
              <w:t>Срок окончания выполнения работ по этапу</w:t>
            </w:r>
          </w:p>
        </w:tc>
      </w:tr>
      <w:tr w:rsidR="0063788D" w:rsidRPr="006D5098" w:rsidTr="001568C8">
        <w:tc>
          <w:tcPr>
            <w:tcW w:w="720" w:type="dxa"/>
          </w:tcPr>
          <w:p w:rsidR="0063788D" w:rsidRPr="006D5098" w:rsidRDefault="0063788D" w:rsidP="001568C8">
            <w:pPr>
              <w:jc w:val="center"/>
              <w:rPr>
                <w:sz w:val="22"/>
                <w:szCs w:val="22"/>
              </w:rPr>
            </w:pPr>
            <w:r w:rsidRPr="006D5098">
              <w:rPr>
                <w:sz w:val="22"/>
                <w:szCs w:val="22"/>
              </w:rPr>
              <w:t>1</w:t>
            </w:r>
          </w:p>
        </w:tc>
        <w:tc>
          <w:tcPr>
            <w:tcW w:w="3221" w:type="dxa"/>
          </w:tcPr>
          <w:p w:rsidR="0063788D" w:rsidRPr="006D5098" w:rsidRDefault="0063788D" w:rsidP="001568C8">
            <w:pPr>
              <w:rPr>
                <w:sz w:val="22"/>
                <w:szCs w:val="22"/>
              </w:rPr>
            </w:pPr>
            <w:r>
              <w:rPr>
                <w:sz w:val="22"/>
                <w:szCs w:val="22"/>
              </w:rPr>
              <w:t>…</w:t>
            </w:r>
          </w:p>
        </w:tc>
        <w:tc>
          <w:tcPr>
            <w:tcW w:w="3260" w:type="dxa"/>
          </w:tcPr>
          <w:p w:rsidR="0063788D" w:rsidRPr="006D5098" w:rsidRDefault="0063788D" w:rsidP="001568C8">
            <w:pPr>
              <w:jc w:val="both"/>
              <w:rPr>
                <w:sz w:val="22"/>
                <w:szCs w:val="22"/>
              </w:rPr>
            </w:pPr>
            <w:r w:rsidRPr="006D5098">
              <w:rPr>
                <w:sz w:val="22"/>
                <w:szCs w:val="22"/>
              </w:rPr>
              <w:t>в течение 3 (трёх) рабочих дней со дня подписания Сторонами муниципального контракта</w:t>
            </w:r>
          </w:p>
        </w:tc>
        <w:tc>
          <w:tcPr>
            <w:tcW w:w="2813" w:type="dxa"/>
          </w:tcPr>
          <w:p w:rsidR="0063788D" w:rsidRPr="006D5098" w:rsidRDefault="0063788D" w:rsidP="001568C8">
            <w:pPr>
              <w:jc w:val="both"/>
              <w:rPr>
                <w:sz w:val="22"/>
                <w:szCs w:val="22"/>
              </w:rPr>
            </w:pPr>
            <w:r w:rsidRPr="006D5098">
              <w:rPr>
                <w:sz w:val="22"/>
                <w:szCs w:val="22"/>
              </w:rPr>
              <w:t>не позднее 01.08.2019 г</w:t>
            </w:r>
          </w:p>
        </w:tc>
      </w:tr>
      <w:tr w:rsidR="0063788D" w:rsidRPr="006D5098" w:rsidTr="001568C8">
        <w:tc>
          <w:tcPr>
            <w:tcW w:w="720" w:type="dxa"/>
          </w:tcPr>
          <w:p w:rsidR="0063788D" w:rsidRPr="006D5098" w:rsidRDefault="0063788D" w:rsidP="001568C8">
            <w:pPr>
              <w:jc w:val="center"/>
              <w:rPr>
                <w:sz w:val="22"/>
                <w:szCs w:val="22"/>
              </w:rPr>
            </w:pPr>
            <w:r w:rsidRPr="006D5098">
              <w:rPr>
                <w:sz w:val="22"/>
                <w:szCs w:val="22"/>
              </w:rPr>
              <w:t>2</w:t>
            </w:r>
          </w:p>
        </w:tc>
        <w:tc>
          <w:tcPr>
            <w:tcW w:w="3221" w:type="dxa"/>
          </w:tcPr>
          <w:p w:rsidR="0063788D" w:rsidRPr="006D5098" w:rsidRDefault="0063788D" w:rsidP="001568C8">
            <w:pPr>
              <w:rPr>
                <w:sz w:val="22"/>
                <w:szCs w:val="22"/>
              </w:rPr>
            </w:pPr>
            <w:r>
              <w:rPr>
                <w:sz w:val="22"/>
                <w:szCs w:val="22"/>
              </w:rPr>
              <w:t>…</w:t>
            </w:r>
          </w:p>
        </w:tc>
        <w:tc>
          <w:tcPr>
            <w:tcW w:w="3260" w:type="dxa"/>
          </w:tcPr>
          <w:p w:rsidR="0063788D" w:rsidRPr="006D5098" w:rsidRDefault="0063788D" w:rsidP="001568C8">
            <w:pPr>
              <w:jc w:val="both"/>
              <w:rPr>
                <w:sz w:val="22"/>
                <w:szCs w:val="22"/>
              </w:rPr>
            </w:pPr>
            <w:r w:rsidRPr="006D5098">
              <w:rPr>
                <w:sz w:val="22"/>
                <w:szCs w:val="22"/>
              </w:rPr>
              <w:t>с 02.08.2019 г.</w:t>
            </w:r>
          </w:p>
        </w:tc>
        <w:tc>
          <w:tcPr>
            <w:tcW w:w="2813" w:type="dxa"/>
          </w:tcPr>
          <w:p w:rsidR="0063788D" w:rsidRPr="006D5098" w:rsidRDefault="0063788D" w:rsidP="001568C8">
            <w:pPr>
              <w:jc w:val="both"/>
              <w:rPr>
                <w:sz w:val="22"/>
                <w:szCs w:val="22"/>
              </w:rPr>
            </w:pPr>
            <w:r w:rsidRPr="006D5098">
              <w:rPr>
                <w:sz w:val="22"/>
                <w:szCs w:val="22"/>
              </w:rPr>
              <w:t>не позднее 01.09.2019 г.</w:t>
            </w:r>
          </w:p>
        </w:tc>
      </w:tr>
    </w:tbl>
    <w:p w:rsidR="0063788D" w:rsidRDefault="0063788D" w:rsidP="0063788D">
      <w:pPr>
        <w:rPr>
          <w:color w:val="0070C0"/>
          <w:sz w:val="24"/>
          <w:szCs w:val="24"/>
        </w:rPr>
      </w:pPr>
    </w:p>
    <w:tbl>
      <w:tblPr>
        <w:tblW w:w="10544" w:type="dxa"/>
        <w:tblInd w:w="108" w:type="dxa"/>
        <w:tblLook w:val="04A0" w:firstRow="1" w:lastRow="0" w:firstColumn="1" w:lastColumn="0" w:noHBand="0" w:noVBand="1"/>
      </w:tblPr>
      <w:tblGrid>
        <w:gridCol w:w="5954"/>
        <w:gridCol w:w="4590"/>
      </w:tblGrid>
      <w:tr w:rsidR="0063788D" w:rsidRPr="0052339F" w:rsidTr="001568C8">
        <w:tc>
          <w:tcPr>
            <w:tcW w:w="5954" w:type="dxa"/>
          </w:tcPr>
          <w:p w:rsidR="0063788D" w:rsidRPr="0052339F" w:rsidRDefault="0063788D" w:rsidP="001568C8">
            <w:pPr>
              <w:spacing w:line="276" w:lineRule="auto"/>
              <w:jc w:val="both"/>
              <w:rPr>
                <w:bCs/>
                <w:lang w:eastAsia="en-US"/>
              </w:rPr>
            </w:pPr>
            <w:r w:rsidRPr="0052339F">
              <w:rPr>
                <w:b/>
                <w:lang w:eastAsia="en-US"/>
              </w:rPr>
              <w:t>ЗАКАЗЧИК:</w:t>
            </w:r>
          </w:p>
        </w:tc>
        <w:tc>
          <w:tcPr>
            <w:tcW w:w="4590" w:type="dxa"/>
          </w:tcPr>
          <w:p w:rsidR="0063788D" w:rsidRPr="0052339F" w:rsidRDefault="0063788D" w:rsidP="001568C8">
            <w:pPr>
              <w:spacing w:line="276" w:lineRule="auto"/>
              <w:jc w:val="both"/>
              <w:rPr>
                <w:bCs/>
                <w:lang w:eastAsia="en-US"/>
              </w:rPr>
            </w:pPr>
            <w:r w:rsidRPr="0052339F">
              <w:rPr>
                <w:b/>
                <w:lang w:eastAsia="en-US"/>
              </w:rPr>
              <w:t>ПОДРЯДЧИК:</w:t>
            </w:r>
          </w:p>
        </w:tc>
      </w:tr>
    </w:tbl>
    <w:p w:rsidR="0063788D" w:rsidRPr="00E3511B" w:rsidRDefault="0063788D" w:rsidP="0063788D">
      <w:pPr>
        <w:spacing w:after="200" w:line="276" w:lineRule="auto"/>
        <w:rPr>
          <w:color w:val="0070C0"/>
          <w:sz w:val="24"/>
          <w:szCs w:val="24"/>
        </w:rPr>
      </w:pPr>
    </w:p>
    <w:p w:rsidR="003D36C2" w:rsidRPr="00DC0B4B" w:rsidRDefault="003D36C2">
      <w:pPr>
        <w:rPr>
          <w:b/>
          <w:sz w:val="24"/>
          <w:szCs w:val="24"/>
        </w:rPr>
      </w:pPr>
    </w:p>
    <w:sectPr w:rsidR="003D36C2" w:rsidRPr="00DC0B4B" w:rsidSect="00251018">
      <w:headerReference w:type="even" r:id="rId8"/>
      <w:headerReference w:type="default" r:id="rId9"/>
      <w:footerReference w:type="even" r:id="rId10"/>
      <w:headerReference w:type="first" r:id="rId11"/>
      <w:footerReference w:type="first" r:id="rId12"/>
      <w:pgSz w:w="11906" w:h="16838" w:code="9"/>
      <w:pgMar w:top="567" w:right="567" w:bottom="567" w:left="992"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40" w:rsidRDefault="00951340">
      <w:r>
        <w:separator/>
      </w:r>
    </w:p>
  </w:endnote>
  <w:endnote w:type="continuationSeparator" w:id="0">
    <w:p w:rsidR="00951340" w:rsidRDefault="0095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A1" w:rsidRDefault="003629A1" w:rsidP="00D93959">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629A1" w:rsidRDefault="003629A1" w:rsidP="0084317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A1" w:rsidRPr="00AA5A76" w:rsidRDefault="003629A1" w:rsidP="00531DE9">
    <w:pPr>
      <w:pStyle w:val="ab"/>
      <w:jc w:val="right"/>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40" w:rsidRDefault="00951340">
      <w:r>
        <w:separator/>
      </w:r>
    </w:p>
  </w:footnote>
  <w:footnote w:type="continuationSeparator" w:id="0">
    <w:p w:rsidR="00951340" w:rsidRDefault="00951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A1" w:rsidRDefault="003629A1" w:rsidP="00F30BB1">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629A1" w:rsidRDefault="003629A1" w:rsidP="0084317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A1" w:rsidRDefault="003629A1" w:rsidP="00BE59C2">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86A91">
      <w:rPr>
        <w:rStyle w:val="ae"/>
        <w:noProof/>
      </w:rPr>
      <w:t>1</w:t>
    </w:r>
    <w:r>
      <w:rPr>
        <w:rStyle w:val="ae"/>
      </w:rPr>
      <w:fldChar w:fldCharType="end"/>
    </w:r>
  </w:p>
  <w:p w:rsidR="003629A1" w:rsidRPr="00D454DD" w:rsidRDefault="003629A1" w:rsidP="00A611EC">
    <w:pPr>
      <w:autoSpaceDE w:val="0"/>
      <w:autoSpaceDN w:val="0"/>
      <w:adjustRightInd w:val="0"/>
      <w:spacing w:line="276" w:lineRule="auto"/>
      <w:ind w:right="36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A1" w:rsidRPr="00016C33" w:rsidRDefault="003629A1" w:rsidP="00617758">
    <w:pPr>
      <w:autoSpaceDE w:val="0"/>
      <w:autoSpaceDN w:val="0"/>
      <w:adjustRightInd w:val="0"/>
      <w:rPr>
        <w:sz w:val="16"/>
        <w:szCs w:val="16"/>
      </w:rPr>
    </w:pPr>
    <w:r w:rsidRPr="00016C33">
      <w:rPr>
        <w:sz w:val="16"/>
        <w:szCs w:val="16"/>
      </w:rPr>
      <w:t xml:space="preserve">Утверждаю </w:t>
    </w:r>
    <w:r>
      <w:rPr>
        <w:sz w:val="16"/>
        <w:szCs w:val="16"/>
      </w:rPr>
      <w:t xml:space="preserve">«03» августа  </w:t>
    </w:r>
    <w:r w:rsidRPr="00016C33">
      <w:rPr>
        <w:sz w:val="16"/>
        <w:szCs w:val="16"/>
      </w:rPr>
      <w:t>20</w:t>
    </w:r>
    <w:r>
      <w:rPr>
        <w:sz w:val="16"/>
        <w:szCs w:val="16"/>
      </w:rPr>
      <w:t xml:space="preserve">10 </w:t>
    </w:r>
    <w:r w:rsidRPr="00016C33">
      <w:rPr>
        <w:sz w:val="16"/>
        <w:szCs w:val="16"/>
      </w:rPr>
      <w:t>г.</w:t>
    </w:r>
  </w:p>
  <w:p w:rsidR="003629A1" w:rsidRDefault="003629A1" w:rsidP="00617758">
    <w:pPr>
      <w:autoSpaceDE w:val="0"/>
      <w:autoSpaceDN w:val="0"/>
      <w:adjustRightInd w:val="0"/>
      <w:rPr>
        <w:sz w:val="16"/>
        <w:szCs w:val="16"/>
      </w:rPr>
    </w:pPr>
    <w:r>
      <w:rPr>
        <w:sz w:val="16"/>
        <w:szCs w:val="16"/>
      </w:rPr>
      <w:t xml:space="preserve"> И.о. начальника отдела формирования и размещения заказов</w:t>
    </w:r>
  </w:p>
  <w:p w:rsidR="003629A1" w:rsidRPr="00016C33" w:rsidRDefault="003629A1" w:rsidP="00617758">
    <w:pPr>
      <w:autoSpaceDE w:val="0"/>
      <w:autoSpaceDN w:val="0"/>
      <w:adjustRightInd w:val="0"/>
      <w:rPr>
        <w:sz w:val="16"/>
        <w:szCs w:val="16"/>
      </w:rPr>
    </w:pPr>
    <w:r>
      <w:rPr>
        <w:sz w:val="16"/>
        <w:szCs w:val="16"/>
      </w:rPr>
      <w:t xml:space="preserve"> ДЭ КЭФ </w:t>
    </w:r>
    <w:r w:rsidRPr="00016C33">
      <w:rPr>
        <w:sz w:val="16"/>
        <w:szCs w:val="16"/>
      </w:rPr>
      <w:t>администрации г.</w:t>
    </w:r>
    <w:r>
      <w:rPr>
        <w:sz w:val="16"/>
        <w:szCs w:val="16"/>
      </w:rPr>
      <w:t xml:space="preserve"> </w:t>
    </w:r>
    <w:r w:rsidRPr="00016C33">
      <w:rPr>
        <w:sz w:val="16"/>
        <w:szCs w:val="16"/>
      </w:rPr>
      <w:t>Иркутска _____________________</w:t>
    </w:r>
    <w:r>
      <w:rPr>
        <w:sz w:val="16"/>
        <w:szCs w:val="16"/>
      </w:rPr>
      <w:t>Я.Ю. Рыморенко</w:t>
    </w:r>
  </w:p>
  <w:p w:rsidR="003629A1" w:rsidRDefault="003629A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236E7"/>
    <w:multiLevelType w:val="multilevel"/>
    <w:tmpl w:val="E4A08CC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871DA"/>
    <w:multiLevelType w:val="hybridMultilevel"/>
    <w:tmpl w:val="7CAC6DF4"/>
    <w:lvl w:ilvl="0" w:tplc="6F14DEFC">
      <w:start w:val="1"/>
      <w:numFmt w:val="decimal"/>
      <w:lvlText w:val="%1."/>
      <w:lvlJc w:val="left"/>
      <w:pPr>
        <w:ind w:left="3621"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73D3444"/>
    <w:multiLevelType w:val="singleLevel"/>
    <w:tmpl w:val="24E6D884"/>
    <w:lvl w:ilvl="0">
      <w:start w:val="1"/>
      <w:numFmt w:val="decimal"/>
      <w:pStyle w:val="1"/>
      <w:lvlText w:val="%1."/>
      <w:lvlJc w:val="left"/>
      <w:pPr>
        <w:tabs>
          <w:tab w:val="num" w:pos="1080"/>
        </w:tabs>
        <w:ind w:left="0" w:firstLine="720"/>
      </w:pPr>
    </w:lvl>
  </w:abstractNum>
  <w:abstractNum w:abstractNumId="4" w15:restartNumberingAfterBreak="0">
    <w:nsid w:val="190D3814"/>
    <w:multiLevelType w:val="hybridMultilevel"/>
    <w:tmpl w:val="59C65AB8"/>
    <w:lvl w:ilvl="0" w:tplc="9EE076F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6D3A1E"/>
    <w:multiLevelType w:val="multilevel"/>
    <w:tmpl w:val="685C0338"/>
    <w:lvl w:ilvl="0">
      <w:start w:val="1"/>
      <w:numFmt w:val="decimal"/>
      <w:lvlText w:val="%1."/>
      <w:lvlJc w:val="left"/>
      <w:pPr>
        <w:ind w:left="450" w:hanging="450"/>
      </w:pPr>
      <w:rPr>
        <w:b/>
      </w:rPr>
    </w:lvl>
    <w:lvl w:ilvl="1">
      <w:start w:val="1"/>
      <w:numFmt w:val="decimal"/>
      <w:lvlText w:val="%1.%2."/>
      <w:lvlJc w:val="left"/>
      <w:pPr>
        <w:ind w:left="1855" w:hanging="720"/>
      </w:pPr>
      <w:rPr>
        <w:b w:val="0"/>
      </w:r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6" w15:restartNumberingAfterBreak="0">
    <w:nsid w:val="26DC034B"/>
    <w:multiLevelType w:val="hybridMultilevel"/>
    <w:tmpl w:val="1F5A34A0"/>
    <w:lvl w:ilvl="0" w:tplc="F9B66280">
      <w:start w:val="1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812B69"/>
    <w:multiLevelType w:val="hybridMultilevel"/>
    <w:tmpl w:val="B0F682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B25773B"/>
    <w:multiLevelType w:val="hybridMultilevel"/>
    <w:tmpl w:val="21FAD28A"/>
    <w:lvl w:ilvl="0" w:tplc="B50C0702">
      <w:start w:val="1"/>
      <w:numFmt w:val="decimal"/>
      <w:lvlText w:val="%1)"/>
      <w:lvlJc w:val="left"/>
      <w:pPr>
        <w:ind w:left="720" w:hanging="360"/>
      </w:pPr>
      <w:rPr>
        <w:rFonts w:ascii="Times New Roman" w:eastAsia="Times New Roman"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5B6354"/>
    <w:multiLevelType w:val="hybridMultilevel"/>
    <w:tmpl w:val="BB402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B32E5"/>
    <w:multiLevelType w:val="hybridMultilevel"/>
    <w:tmpl w:val="7728D81C"/>
    <w:lvl w:ilvl="0" w:tplc="57EEAAF8">
      <w:start w:val="1"/>
      <w:numFmt w:val="decimal"/>
      <w:lvlText w:val="%1."/>
      <w:lvlJc w:val="left"/>
      <w:pPr>
        <w:ind w:left="4140" w:hanging="360"/>
      </w:pPr>
    </w:lvl>
    <w:lvl w:ilvl="1" w:tplc="04190019">
      <w:start w:val="1"/>
      <w:numFmt w:val="lowerLetter"/>
      <w:lvlText w:val="%2."/>
      <w:lvlJc w:val="left"/>
      <w:pPr>
        <w:ind w:left="4860" w:hanging="360"/>
      </w:pPr>
    </w:lvl>
    <w:lvl w:ilvl="2" w:tplc="0419001B">
      <w:start w:val="1"/>
      <w:numFmt w:val="lowerRoman"/>
      <w:lvlText w:val="%3."/>
      <w:lvlJc w:val="right"/>
      <w:pPr>
        <w:ind w:left="5580" w:hanging="180"/>
      </w:pPr>
    </w:lvl>
    <w:lvl w:ilvl="3" w:tplc="0419000F">
      <w:start w:val="1"/>
      <w:numFmt w:val="decimal"/>
      <w:lvlText w:val="%4."/>
      <w:lvlJc w:val="left"/>
      <w:pPr>
        <w:ind w:left="6300" w:hanging="360"/>
      </w:pPr>
    </w:lvl>
    <w:lvl w:ilvl="4" w:tplc="04190019">
      <w:start w:val="1"/>
      <w:numFmt w:val="lowerLetter"/>
      <w:lvlText w:val="%5."/>
      <w:lvlJc w:val="left"/>
      <w:pPr>
        <w:ind w:left="7020" w:hanging="360"/>
      </w:pPr>
    </w:lvl>
    <w:lvl w:ilvl="5" w:tplc="0419001B">
      <w:start w:val="1"/>
      <w:numFmt w:val="lowerRoman"/>
      <w:lvlText w:val="%6."/>
      <w:lvlJc w:val="right"/>
      <w:pPr>
        <w:ind w:left="7740" w:hanging="180"/>
      </w:pPr>
    </w:lvl>
    <w:lvl w:ilvl="6" w:tplc="0419000F">
      <w:start w:val="1"/>
      <w:numFmt w:val="decimal"/>
      <w:lvlText w:val="%7."/>
      <w:lvlJc w:val="left"/>
      <w:pPr>
        <w:ind w:left="8460" w:hanging="360"/>
      </w:pPr>
    </w:lvl>
    <w:lvl w:ilvl="7" w:tplc="04190019">
      <w:start w:val="1"/>
      <w:numFmt w:val="lowerLetter"/>
      <w:lvlText w:val="%8."/>
      <w:lvlJc w:val="left"/>
      <w:pPr>
        <w:ind w:left="9180" w:hanging="360"/>
      </w:pPr>
    </w:lvl>
    <w:lvl w:ilvl="8" w:tplc="0419001B">
      <w:start w:val="1"/>
      <w:numFmt w:val="lowerRoman"/>
      <w:lvlText w:val="%9."/>
      <w:lvlJc w:val="right"/>
      <w:pPr>
        <w:ind w:left="9900" w:hanging="180"/>
      </w:pPr>
    </w:lvl>
  </w:abstractNum>
  <w:abstractNum w:abstractNumId="11" w15:restartNumberingAfterBreak="0">
    <w:nsid w:val="3000220B"/>
    <w:multiLevelType w:val="singleLevel"/>
    <w:tmpl w:val="7D1E6F10"/>
    <w:lvl w:ilvl="0">
      <w:start w:val="1"/>
      <w:numFmt w:val="decimal"/>
      <w:lvlText w:val="%1."/>
      <w:lvlJc w:val="left"/>
    </w:lvl>
  </w:abstractNum>
  <w:abstractNum w:abstractNumId="12" w15:restartNumberingAfterBreak="0">
    <w:nsid w:val="31A240EB"/>
    <w:multiLevelType w:val="hybridMultilevel"/>
    <w:tmpl w:val="5A4ED192"/>
    <w:lvl w:ilvl="0" w:tplc="0CFEB0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7A6EEE"/>
    <w:multiLevelType w:val="multilevel"/>
    <w:tmpl w:val="920E9FBC"/>
    <w:lvl w:ilvl="0">
      <w:start w:val="2"/>
      <w:numFmt w:val="decimal"/>
      <w:lvlText w:val="%1."/>
      <w:lvlJc w:val="left"/>
      <w:pPr>
        <w:ind w:left="1068" w:hanging="360"/>
      </w:pPr>
      <w:rPr>
        <w:rFonts w:hint="default"/>
      </w:rPr>
    </w:lvl>
    <w:lvl w:ilvl="1">
      <w:start w:val="4"/>
      <w:numFmt w:val="decimal"/>
      <w:isLgl/>
      <w:lvlText w:val="%1.%2."/>
      <w:lvlJc w:val="left"/>
      <w:pPr>
        <w:ind w:left="1864" w:hanging="1155"/>
      </w:pPr>
      <w:rPr>
        <w:rFonts w:hint="default"/>
      </w:rPr>
    </w:lvl>
    <w:lvl w:ilvl="2">
      <w:start w:val="1"/>
      <w:numFmt w:val="decimal"/>
      <w:isLgl/>
      <w:lvlText w:val="%1.%2.%3."/>
      <w:lvlJc w:val="left"/>
      <w:pPr>
        <w:ind w:left="1865" w:hanging="1155"/>
      </w:pPr>
      <w:rPr>
        <w:rFonts w:hint="default"/>
      </w:rPr>
    </w:lvl>
    <w:lvl w:ilvl="3">
      <w:start w:val="1"/>
      <w:numFmt w:val="decimal"/>
      <w:isLgl/>
      <w:lvlText w:val="%1.%2.%3.%4."/>
      <w:lvlJc w:val="left"/>
      <w:pPr>
        <w:ind w:left="1866" w:hanging="1155"/>
      </w:pPr>
      <w:rPr>
        <w:rFonts w:hint="default"/>
      </w:rPr>
    </w:lvl>
    <w:lvl w:ilvl="4">
      <w:start w:val="1"/>
      <w:numFmt w:val="decimal"/>
      <w:isLgl/>
      <w:lvlText w:val="%1.%2.%3.%4.%5."/>
      <w:lvlJc w:val="left"/>
      <w:pPr>
        <w:ind w:left="1867" w:hanging="1155"/>
      </w:pPr>
      <w:rPr>
        <w:rFonts w:hint="default"/>
      </w:rPr>
    </w:lvl>
    <w:lvl w:ilvl="5">
      <w:start w:val="1"/>
      <w:numFmt w:val="decimal"/>
      <w:isLgl/>
      <w:lvlText w:val="%1.%2.%3.%4.%5.%6."/>
      <w:lvlJc w:val="left"/>
      <w:pPr>
        <w:ind w:left="1868" w:hanging="1155"/>
      </w:pPr>
      <w:rPr>
        <w:rFonts w:hint="default"/>
      </w:rPr>
    </w:lvl>
    <w:lvl w:ilvl="6">
      <w:start w:val="1"/>
      <w:numFmt w:val="decimal"/>
      <w:isLgl/>
      <w:lvlText w:val="%1.%2.%3.%4.%5.%6.%7."/>
      <w:lvlJc w:val="left"/>
      <w:pPr>
        <w:ind w:left="1869" w:hanging="1155"/>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156" w:hanging="1440"/>
      </w:pPr>
      <w:rPr>
        <w:rFonts w:hint="default"/>
      </w:rPr>
    </w:lvl>
  </w:abstractNum>
  <w:abstractNum w:abstractNumId="14" w15:restartNumberingAfterBreak="0">
    <w:nsid w:val="3D2B517C"/>
    <w:multiLevelType w:val="hybridMultilevel"/>
    <w:tmpl w:val="72F6DD4C"/>
    <w:lvl w:ilvl="0" w:tplc="04190001">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326E4A"/>
    <w:multiLevelType w:val="hybridMultilevel"/>
    <w:tmpl w:val="E598B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656E52"/>
    <w:multiLevelType w:val="hybridMultilevel"/>
    <w:tmpl w:val="099AC504"/>
    <w:lvl w:ilvl="0" w:tplc="0CFEB0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753E47"/>
    <w:multiLevelType w:val="hybridMultilevel"/>
    <w:tmpl w:val="7CAC6DF4"/>
    <w:lvl w:ilvl="0" w:tplc="6F14DEFC">
      <w:start w:val="1"/>
      <w:numFmt w:val="decimal"/>
      <w:lvlText w:val="%1."/>
      <w:lvlJc w:val="left"/>
      <w:pPr>
        <w:ind w:left="3621"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109259D"/>
    <w:multiLevelType w:val="hybridMultilevel"/>
    <w:tmpl w:val="714843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5394BC1"/>
    <w:multiLevelType w:val="hybridMultilevel"/>
    <w:tmpl w:val="CF265ADA"/>
    <w:lvl w:ilvl="0" w:tplc="0CFEB0AA">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946D2E"/>
    <w:multiLevelType w:val="hybridMultilevel"/>
    <w:tmpl w:val="E83CFDDA"/>
    <w:lvl w:ilvl="0" w:tplc="EAC62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2620BF"/>
    <w:multiLevelType w:val="hybridMultilevel"/>
    <w:tmpl w:val="6FF8EC4E"/>
    <w:lvl w:ilvl="0" w:tplc="9CA25D5E">
      <w:start w:val="10"/>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8"/>
  </w:num>
  <w:num w:numId="3">
    <w:abstractNumId w:val="3"/>
    <w:lvlOverride w:ilvl="0">
      <w:startOverride w:val="1"/>
    </w:lvlOverride>
  </w:num>
  <w:num w:numId="4">
    <w:abstractNumId w:val="7"/>
  </w:num>
  <w:num w:numId="5">
    <w:abstractNumId w:val="13"/>
  </w:num>
  <w:num w:numId="6">
    <w:abstractNumId w:val="21"/>
  </w:num>
  <w:num w:numId="7">
    <w:abstractNumId w:val="9"/>
  </w:num>
  <w:num w:numId="8">
    <w:abstractNumId w:val="15"/>
  </w:num>
  <w:num w:numId="9">
    <w:abstractNumId w:val="4"/>
  </w:num>
  <w:num w:numId="10">
    <w:abstractNumId w:val="14"/>
  </w:num>
  <w:num w:numId="11">
    <w:abstractNumId w:val="1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2"/>
  </w:num>
  <w:num w:numId="18">
    <w:abstractNumId w:val="20"/>
  </w:num>
  <w:num w:numId="19">
    <w:abstractNumId w:val="16"/>
  </w:num>
  <w:num w:numId="20">
    <w:abstractNumId w:val="12"/>
  </w:num>
  <w:num w:numId="21">
    <w:abstractNumId w:val="17"/>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A3"/>
    <w:rsid w:val="000003E5"/>
    <w:rsid w:val="00000726"/>
    <w:rsid w:val="00000922"/>
    <w:rsid w:val="00000D36"/>
    <w:rsid w:val="00000F26"/>
    <w:rsid w:val="000010DE"/>
    <w:rsid w:val="00001742"/>
    <w:rsid w:val="00001D8E"/>
    <w:rsid w:val="0000227B"/>
    <w:rsid w:val="000023D1"/>
    <w:rsid w:val="00002716"/>
    <w:rsid w:val="00002A65"/>
    <w:rsid w:val="00003543"/>
    <w:rsid w:val="000039B5"/>
    <w:rsid w:val="00003AB5"/>
    <w:rsid w:val="00003DBE"/>
    <w:rsid w:val="00005C4E"/>
    <w:rsid w:val="00006428"/>
    <w:rsid w:val="000066A7"/>
    <w:rsid w:val="00007979"/>
    <w:rsid w:val="00007CC9"/>
    <w:rsid w:val="00007E32"/>
    <w:rsid w:val="00010063"/>
    <w:rsid w:val="00010C48"/>
    <w:rsid w:val="000113BC"/>
    <w:rsid w:val="00011C68"/>
    <w:rsid w:val="00011EAC"/>
    <w:rsid w:val="00011EF9"/>
    <w:rsid w:val="0001210D"/>
    <w:rsid w:val="0001248B"/>
    <w:rsid w:val="000128A6"/>
    <w:rsid w:val="00012C98"/>
    <w:rsid w:val="00013267"/>
    <w:rsid w:val="00013BF5"/>
    <w:rsid w:val="0001435C"/>
    <w:rsid w:val="0001483F"/>
    <w:rsid w:val="000151FD"/>
    <w:rsid w:val="0001549E"/>
    <w:rsid w:val="000156C6"/>
    <w:rsid w:val="000157FF"/>
    <w:rsid w:val="0001599C"/>
    <w:rsid w:val="0001606F"/>
    <w:rsid w:val="000160CB"/>
    <w:rsid w:val="000161BF"/>
    <w:rsid w:val="0001634B"/>
    <w:rsid w:val="000166BD"/>
    <w:rsid w:val="00016910"/>
    <w:rsid w:val="00016C33"/>
    <w:rsid w:val="00016FD3"/>
    <w:rsid w:val="0001724B"/>
    <w:rsid w:val="00017A53"/>
    <w:rsid w:val="00017DA0"/>
    <w:rsid w:val="0002012B"/>
    <w:rsid w:val="0002024F"/>
    <w:rsid w:val="000205B7"/>
    <w:rsid w:val="00020918"/>
    <w:rsid w:val="00020AF5"/>
    <w:rsid w:val="00020B3F"/>
    <w:rsid w:val="00020C30"/>
    <w:rsid w:val="0002122A"/>
    <w:rsid w:val="000218E9"/>
    <w:rsid w:val="00022281"/>
    <w:rsid w:val="00022842"/>
    <w:rsid w:val="00023069"/>
    <w:rsid w:val="000231B1"/>
    <w:rsid w:val="000237C8"/>
    <w:rsid w:val="00023BCE"/>
    <w:rsid w:val="00024685"/>
    <w:rsid w:val="00024D2B"/>
    <w:rsid w:val="00024DF8"/>
    <w:rsid w:val="00025392"/>
    <w:rsid w:val="00025E5F"/>
    <w:rsid w:val="00025F0B"/>
    <w:rsid w:val="000267B6"/>
    <w:rsid w:val="00026858"/>
    <w:rsid w:val="00026926"/>
    <w:rsid w:val="0002731A"/>
    <w:rsid w:val="00027924"/>
    <w:rsid w:val="0003172D"/>
    <w:rsid w:val="00031BC0"/>
    <w:rsid w:val="00031ED9"/>
    <w:rsid w:val="00032224"/>
    <w:rsid w:val="00032463"/>
    <w:rsid w:val="00032AE7"/>
    <w:rsid w:val="00032F56"/>
    <w:rsid w:val="00033317"/>
    <w:rsid w:val="000336CD"/>
    <w:rsid w:val="000345F7"/>
    <w:rsid w:val="0003461E"/>
    <w:rsid w:val="00034BE6"/>
    <w:rsid w:val="00034EE8"/>
    <w:rsid w:val="00035D23"/>
    <w:rsid w:val="000361C2"/>
    <w:rsid w:val="00036507"/>
    <w:rsid w:val="0003660C"/>
    <w:rsid w:val="00036677"/>
    <w:rsid w:val="00036BBB"/>
    <w:rsid w:val="00037710"/>
    <w:rsid w:val="000378F8"/>
    <w:rsid w:val="00040047"/>
    <w:rsid w:val="00040448"/>
    <w:rsid w:val="000404C8"/>
    <w:rsid w:val="0004059A"/>
    <w:rsid w:val="00040CB0"/>
    <w:rsid w:val="00040E64"/>
    <w:rsid w:val="00040EF0"/>
    <w:rsid w:val="000410B5"/>
    <w:rsid w:val="00041271"/>
    <w:rsid w:val="00041B81"/>
    <w:rsid w:val="000420BD"/>
    <w:rsid w:val="00042457"/>
    <w:rsid w:val="00042CF0"/>
    <w:rsid w:val="00043234"/>
    <w:rsid w:val="00043517"/>
    <w:rsid w:val="0004356A"/>
    <w:rsid w:val="00043C94"/>
    <w:rsid w:val="00044EBF"/>
    <w:rsid w:val="0004529F"/>
    <w:rsid w:val="00045948"/>
    <w:rsid w:val="00046F0A"/>
    <w:rsid w:val="0004701E"/>
    <w:rsid w:val="000470A7"/>
    <w:rsid w:val="00047711"/>
    <w:rsid w:val="000479E4"/>
    <w:rsid w:val="000502FF"/>
    <w:rsid w:val="0005042D"/>
    <w:rsid w:val="000509B5"/>
    <w:rsid w:val="00050F0C"/>
    <w:rsid w:val="000536C3"/>
    <w:rsid w:val="00053CAF"/>
    <w:rsid w:val="0005458F"/>
    <w:rsid w:val="000545BC"/>
    <w:rsid w:val="00054FBF"/>
    <w:rsid w:val="00055816"/>
    <w:rsid w:val="00055C27"/>
    <w:rsid w:val="00055D6B"/>
    <w:rsid w:val="00055DAD"/>
    <w:rsid w:val="00055E6A"/>
    <w:rsid w:val="000560CB"/>
    <w:rsid w:val="000569CC"/>
    <w:rsid w:val="00056A39"/>
    <w:rsid w:val="00056FB0"/>
    <w:rsid w:val="00057975"/>
    <w:rsid w:val="000602D3"/>
    <w:rsid w:val="000602DD"/>
    <w:rsid w:val="00060693"/>
    <w:rsid w:val="000609CC"/>
    <w:rsid w:val="00061010"/>
    <w:rsid w:val="0006138E"/>
    <w:rsid w:val="00061D85"/>
    <w:rsid w:val="00061E43"/>
    <w:rsid w:val="00062265"/>
    <w:rsid w:val="000627CE"/>
    <w:rsid w:val="000628A0"/>
    <w:rsid w:val="00062914"/>
    <w:rsid w:val="000629E2"/>
    <w:rsid w:val="0006307F"/>
    <w:rsid w:val="000633B0"/>
    <w:rsid w:val="000633CC"/>
    <w:rsid w:val="00063C73"/>
    <w:rsid w:val="00063EBF"/>
    <w:rsid w:val="00064800"/>
    <w:rsid w:val="00064A73"/>
    <w:rsid w:val="0006521A"/>
    <w:rsid w:val="000652A9"/>
    <w:rsid w:val="0006598D"/>
    <w:rsid w:val="00066C04"/>
    <w:rsid w:val="00067545"/>
    <w:rsid w:val="000675B5"/>
    <w:rsid w:val="00067B02"/>
    <w:rsid w:val="00070EDA"/>
    <w:rsid w:val="00071083"/>
    <w:rsid w:val="00071216"/>
    <w:rsid w:val="000714B2"/>
    <w:rsid w:val="00071B94"/>
    <w:rsid w:val="00071F0E"/>
    <w:rsid w:val="00072008"/>
    <w:rsid w:val="000729C2"/>
    <w:rsid w:val="00073665"/>
    <w:rsid w:val="0007373C"/>
    <w:rsid w:val="00073A59"/>
    <w:rsid w:val="00073C75"/>
    <w:rsid w:val="000743DD"/>
    <w:rsid w:val="00074947"/>
    <w:rsid w:val="00074BEA"/>
    <w:rsid w:val="000750CA"/>
    <w:rsid w:val="0007526B"/>
    <w:rsid w:val="000764BA"/>
    <w:rsid w:val="00076807"/>
    <w:rsid w:val="00076A50"/>
    <w:rsid w:val="00076A60"/>
    <w:rsid w:val="00077103"/>
    <w:rsid w:val="00077610"/>
    <w:rsid w:val="00077782"/>
    <w:rsid w:val="00080731"/>
    <w:rsid w:val="000807D0"/>
    <w:rsid w:val="00081211"/>
    <w:rsid w:val="000812F7"/>
    <w:rsid w:val="000817E0"/>
    <w:rsid w:val="0008180C"/>
    <w:rsid w:val="00081DE9"/>
    <w:rsid w:val="00081FA2"/>
    <w:rsid w:val="00082166"/>
    <w:rsid w:val="00082489"/>
    <w:rsid w:val="0008314C"/>
    <w:rsid w:val="00083BAD"/>
    <w:rsid w:val="00083C5B"/>
    <w:rsid w:val="00084705"/>
    <w:rsid w:val="00084937"/>
    <w:rsid w:val="000849D9"/>
    <w:rsid w:val="00084D94"/>
    <w:rsid w:val="0008509D"/>
    <w:rsid w:val="00085287"/>
    <w:rsid w:val="000855A0"/>
    <w:rsid w:val="000862E0"/>
    <w:rsid w:val="00086C6F"/>
    <w:rsid w:val="000875EE"/>
    <w:rsid w:val="00087CD0"/>
    <w:rsid w:val="00087DA6"/>
    <w:rsid w:val="000906B9"/>
    <w:rsid w:val="00091135"/>
    <w:rsid w:val="00091234"/>
    <w:rsid w:val="00091247"/>
    <w:rsid w:val="0009143B"/>
    <w:rsid w:val="0009164A"/>
    <w:rsid w:val="000916CB"/>
    <w:rsid w:val="00091873"/>
    <w:rsid w:val="000919F3"/>
    <w:rsid w:val="00091CE2"/>
    <w:rsid w:val="0009207E"/>
    <w:rsid w:val="0009359F"/>
    <w:rsid w:val="000939DF"/>
    <w:rsid w:val="0009402E"/>
    <w:rsid w:val="00094167"/>
    <w:rsid w:val="00094352"/>
    <w:rsid w:val="00094517"/>
    <w:rsid w:val="0009471B"/>
    <w:rsid w:val="00094E90"/>
    <w:rsid w:val="00094F4B"/>
    <w:rsid w:val="000958E9"/>
    <w:rsid w:val="0009594D"/>
    <w:rsid w:val="00095FAC"/>
    <w:rsid w:val="000965FE"/>
    <w:rsid w:val="00096950"/>
    <w:rsid w:val="00096F3F"/>
    <w:rsid w:val="000979E1"/>
    <w:rsid w:val="000A02C5"/>
    <w:rsid w:val="000A044F"/>
    <w:rsid w:val="000A0BE7"/>
    <w:rsid w:val="000A0E04"/>
    <w:rsid w:val="000A0F81"/>
    <w:rsid w:val="000A135D"/>
    <w:rsid w:val="000A174B"/>
    <w:rsid w:val="000A1A45"/>
    <w:rsid w:val="000A1B94"/>
    <w:rsid w:val="000A1D38"/>
    <w:rsid w:val="000A1D7A"/>
    <w:rsid w:val="000A2064"/>
    <w:rsid w:val="000A2123"/>
    <w:rsid w:val="000A3030"/>
    <w:rsid w:val="000A3490"/>
    <w:rsid w:val="000A3E57"/>
    <w:rsid w:val="000A406B"/>
    <w:rsid w:val="000A46E4"/>
    <w:rsid w:val="000A4AB1"/>
    <w:rsid w:val="000A4BD5"/>
    <w:rsid w:val="000A4C17"/>
    <w:rsid w:val="000A4D88"/>
    <w:rsid w:val="000A4DDE"/>
    <w:rsid w:val="000A50E1"/>
    <w:rsid w:val="000A56AC"/>
    <w:rsid w:val="000A5FB6"/>
    <w:rsid w:val="000A6008"/>
    <w:rsid w:val="000A6346"/>
    <w:rsid w:val="000A64D8"/>
    <w:rsid w:val="000A704B"/>
    <w:rsid w:val="000A75C6"/>
    <w:rsid w:val="000A7AC4"/>
    <w:rsid w:val="000B016E"/>
    <w:rsid w:val="000B0427"/>
    <w:rsid w:val="000B1CD5"/>
    <w:rsid w:val="000B274C"/>
    <w:rsid w:val="000B3939"/>
    <w:rsid w:val="000B3DE9"/>
    <w:rsid w:val="000B3F35"/>
    <w:rsid w:val="000B455B"/>
    <w:rsid w:val="000B4616"/>
    <w:rsid w:val="000B4A44"/>
    <w:rsid w:val="000B4EF0"/>
    <w:rsid w:val="000B5127"/>
    <w:rsid w:val="000B5140"/>
    <w:rsid w:val="000B5207"/>
    <w:rsid w:val="000B5815"/>
    <w:rsid w:val="000B5E81"/>
    <w:rsid w:val="000B64C3"/>
    <w:rsid w:val="000B67FE"/>
    <w:rsid w:val="000B6E6E"/>
    <w:rsid w:val="000B71DB"/>
    <w:rsid w:val="000C04E7"/>
    <w:rsid w:val="000C0A31"/>
    <w:rsid w:val="000C0A84"/>
    <w:rsid w:val="000C0C82"/>
    <w:rsid w:val="000C0D6C"/>
    <w:rsid w:val="000C145E"/>
    <w:rsid w:val="000C1692"/>
    <w:rsid w:val="000C174A"/>
    <w:rsid w:val="000C1E99"/>
    <w:rsid w:val="000C2A01"/>
    <w:rsid w:val="000C2E7D"/>
    <w:rsid w:val="000C2FC5"/>
    <w:rsid w:val="000C3042"/>
    <w:rsid w:val="000C35E3"/>
    <w:rsid w:val="000C3655"/>
    <w:rsid w:val="000C3AAD"/>
    <w:rsid w:val="000C3D54"/>
    <w:rsid w:val="000C3F73"/>
    <w:rsid w:val="000C3FF3"/>
    <w:rsid w:val="000C441E"/>
    <w:rsid w:val="000C542E"/>
    <w:rsid w:val="000C5E24"/>
    <w:rsid w:val="000C5EDF"/>
    <w:rsid w:val="000C6076"/>
    <w:rsid w:val="000C69B9"/>
    <w:rsid w:val="000C69E2"/>
    <w:rsid w:val="000C6B52"/>
    <w:rsid w:val="000C6B7E"/>
    <w:rsid w:val="000C6C17"/>
    <w:rsid w:val="000C6E58"/>
    <w:rsid w:val="000C7D0D"/>
    <w:rsid w:val="000C7F44"/>
    <w:rsid w:val="000D06F6"/>
    <w:rsid w:val="000D0ABC"/>
    <w:rsid w:val="000D0E53"/>
    <w:rsid w:val="000D176E"/>
    <w:rsid w:val="000D18F0"/>
    <w:rsid w:val="000D1B26"/>
    <w:rsid w:val="000D1D07"/>
    <w:rsid w:val="000D2031"/>
    <w:rsid w:val="000D21B5"/>
    <w:rsid w:val="000D27BA"/>
    <w:rsid w:val="000D29C4"/>
    <w:rsid w:val="000D2C1D"/>
    <w:rsid w:val="000D2CC2"/>
    <w:rsid w:val="000D331C"/>
    <w:rsid w:val="000D348E"/>
    <w:rsid w:val="000D34BA"/>
    <w:rsid w:val="000D35C1"/>
    <w:rsid w:val="000D372F"/>
    <w:rsid w:val="000D4272"/>
    <w:rsid w:val="000D42BD"/>
    <w:rsid w:val="000D44C4"/>
    <w:rsid w:val="000D49E6"/>
    <w:rsid w:val="000D52EB"/>
    <w:rsid w:val="000D55E0"/>
    <w:rsid w:val="000D5762"/>
    <w:rsid w:val="000D58DD"/>
    <w:rsid w:val="000D5D7F"/>
    <w:rsid w:val="000D5E0D"/>
    <w:rsid w:val="000D6047"/>
    <w:rsid w:val="000D653B"/>
    <w:rsid w:val="000D69D0"/>
    <w:rsid w:val="000D6B15"/>
    <w:rsid w:val="000D6B4C"/>
    <w:rsid w:val="000D7106"/>
    <w:rsid w:val="000D7A96"/>
    <w:rsid w:val="000D7E31"/>
    <w:rsid w:val="000D7FF4"/>
    <w:rsid w:val="000E01DA"/>
    <w:rsid w:val="000E056E"/>
    <w:rsid w:val="000E138B"/>
    <w:rsid w:val="000E1562"/>
    <w:rsid w:val="000E1AD8"/>
    <w:rsid w:val="000E2145"/>
    <w:rsid w:val="000E2D19"/>
    <w:rsid w:val="000E2E54"/>
    <w:rsid w:val="000E30B9"/>
    <w:rsid w:val="000E3129"/>
    <w:rsid w:val="000E34E4"/>
    <w:rsid w:val="000E359D"/>
    <w:rsid w:val="000E3BDB"/>
    <w:rsid w:val="000E4102"/>
    <w:rsid w:val="000E51DC"/>
    <w:rsid w:val="000E55AF"/>
    <w:rsid w:val="000E5882"/>
    <w:rsid w:val="000E5923"/>
    <w:rsid w:val="000E5E6E"/>
    <w:rsid w:val="000E6FCE"/>
    <w:rsid w:val="000E703E"/>
    <w:rsid w:val="000E70B6"/>
    <w:rsid w:val="000E7A92"/>
    <w:rsid w:val="000E7CF6"/>
    <w:rsid w:val="000F01F4"/>
    <w:rsid w:val="000F0A68"/>
    <w:rsid w:val="000F0FED"/>
    <w:rsid w:val="000F13DB"/>
    <w:rsid w:val="000F15DC"/>
    <w:rsid w:val="000F1C96"/>
    <w:rsid w:val="000F1E49"/>
    <w:rsid w:val="000F20A7"/>
    <w:rsid w:val="000F2207"/>
    <w:rsid w:val="000F27DA"/>
    <w:rsid w:val="000F2B46"/>
    <w:rsid w:val="000F2E78"/>
    <w:rsid w:val="000F3D2F"/>
    <w:rsid w:val="000F4A76"/>
    <w:rsid w:val="000F4B32"/>
    <w:rsid w:val="000F4B89"/>
    <w:rsid w:val="000F50F5"/>
    <w:rsid w:val="000F5FEF"/>
    <w:rsid w:val="000F61D8"/>
    <w:rsid w:val="000F6368"/>
    <w:rsid w:val="000F638D"/>
    <w:rsid w:val="000F6F66"/>
    <w:rsid w:val="000F72C7"/>
    <w:rsid w:val="000F737B"/>
    <w:rsid w:val="000F75BA"/>
    <w:rsid w:val="000F7666"/>
    <w:rsid w:val="000F7954"/>
    <w:rsid w:val="000F7E2B"/>
    <w:rsid w:val="0010018C"/>
    <w:rsid w:val="001004A4"/>
    <w:rsid w:val="00100734"/>
    <w:rsid w:val="00100908"/>
    <w:rsid w:val="00100DBF"/>
    <w:rsid w:val="00101BAA"/>
    <w:rsid w:val="00101C62"/>
    <w:rsid w:val="00102D37"/>
    <w:rsid w:val="00102FFC"/>
    <w:rsid w:val="00103054"/>
    <w:rsid w:val="00103083"/>
    <w:rsid w:val="00103296"/>
    <w:rsid w:val="001032A7"/>
    <w:rsid w:val="001035C0"/>
    <w:rsid w:val="00103CC8"/>
    <w:rsid w:val="0010451C"/>
    <w:rsid w:val="001047FD"/>
    <w:rsid w:val="0010496E"/>
    <w:rsid w:val="0010560E"/>
    <w:rsid w:val="0010589B"/>
    <w:rsid w:val="00105B41"/>
    <w:rsid w:val="00105FB6"/>
    <w:rsid w:val="00105FD3"/>
    <w:rsid w:val="00106147"/>
    <w:rsid w:val="00106650"/>
    <w:rsid w:val="00107654"/>
    <w:rsid w:val="00107783"/>
    <w:rsid w:val="001079AF"/>
    <w:rsid w:val="00107C5E"/>
    <w:rsid w:val="001100EF"/>
    <w:rsid w:val="00110B79"/>
    <w:rsid w:val="0011191D"/>
    <w:rsid w:val="00111976"/>
    <w:rsid w:val="00111B63"/>
    <w:rsid w:val="00112718"/>
    <w:rsid w:val="00112A1F"/>
    <w:rsid w:val="0011311B"/>
    <w:rsid w:val="00113A71"/>
    <w:rsid w:val="0011430F"/>
    <w:rsid w:val="001147D3"/>
    <w:rsid w:val="00114894"/>
    <w:rsid w:val="00114935"/>
    <w:rsid w:val="00115217"/>
    <w:rsid w:val="0011536F"/>
    <w:rsid w:val="001159EA"/>
    <w:rsid w:val="00115B40"/>
    <w:rsid w:val="00116591"/>
    <w:rsid w:val="001170E9"/>
    <w:rsid w:val="0011765B"/>
    <w:rsid w:val="00117679"/>
    <w:rsid w:val="00117A6F"/>
    <w:rsid w:val="00117CB4"/>
    <w:rsid w:val="0012058B"/>
    <w:rsid w:val="00120DE9"/>
    <w:rsid w:val="00121558"/>
    <w:rsid w:val="00121BF6"/>
    <w:rsid w:val="00121D26"/>
    <w:rsid w:val="00122551"/>
    <w:rsid w:val="0012258E"/>
    <w:rsid w:val="00122B71"/>
    <w:rsid w:val="00122C9E"/>
    <w:rsid w:val="00123104"/>
    <w:rsid w:val="00123175"/>
    <w:rsid w:val="00123896"/>
    <w:rsid w:val="001238A5"/>
    <w:rsid w:val="001243A1"/>
    <w:rsid w:val="00124AE1"/>
    <w:rsid w:val="00124CC0"/>
    <w:rsid w:val="0012528E"/>
    <w:rsid w:val="00125293"/>
    <w:rsid w:val="0012566C"/>
    <w:rsid w:val="00126ADE"/>
    <w:rsid w:val="00126D1C"/>
    <w:rsid w:val="0012703A"/>
    <w:rsid w:val="001271DD"/>
    <w:rsid w:val="00127484"/>
    <w:rsid w:val="001279C9"/>
    <w:rsid w:val="00127C57"/>
    <w:rsid w:val="00127E2D"/>
    <w:rsid w:val="0013030B"/>
    <w:rsid w:val="00130B17"/>
    <w:rsid w:val="00130C22"/>
    <w:rsid w:val="00130F32"/>
    <w:rsid w:val="00131AEE"/>
    <w:rsid w:val="00131CB6"/>
    <w:rsid w:val="00131E8C"/>
    <w:rsid w:val="0013224C"/>
    <w:rsid w:val="00132927"/>
    <w:rsid w:val="00132AD9"/>
    <w:rsid w:val="0013303A"/>
    <w:rsid w:val="001339BB"/>
    <w:rsid w:val="00133C58"/>
    <w:rsid w:val="00133F62"/>
    <w:rsid w:val="00133FD6"/>
    <w:rsid w:val="001341CD"/>
    <w:rsid w:val="00134356"/>
    <w:rsid w:val="0013443B"/>
    <w:rsid w:val="00134702"/>
    <w:rsid w:val="00134AC8"/>
    <w:rsid w:val="00135D0E"/>
    <w:rsid w:val="00135E58"/>
    <w:rsid w:val="00135EEC"/>
    <w:rsid w:val="00135F1F"/>
    <w:rsid w:val="001365FF"/>
    <w:rsid w:val="0013664B"/>
    <w:rsid w:val="00136CBD"/>
    <w:rsid w:val="0013738D"/>
    <w:rsid w:val="00137446"/>
    <w:rsid w:val="00137599"/>
    <w:rsid w:val="0013780C"/>
    <w:rsid w:val="00140C7E"/>
    <w:rsid w:val="00140D34"/>
    <w:rsid w:val="001416CA"/>
    <w:rsid w:val="00141F9D"/>
    <w:rsid w:val="00142207"/>
    <w:rsid w:val="00142284"/>
    <w:rsid w:val="00143D8B"/>
    <w:rsid w:val="00144239"/>
    <w:rsid w:val="00144407"/>
    <w:rsid w:val="00145D7F"/>
    <w:rsid w:val="001461F3"/>
    <w:rsid w:val="00146622"/>
    <w:rsid w:val="001466F8"/>
    <w:rsid w:val="00147503"/>
    <w:rsid w:val="001476BA"/>
    <w:rsid w:val="00147C32"/>
    <w:rsid w:val="00147CB9"/>
    <w:rsid w:val="00147E1D"/>
    <w:rsid w:val="00150056"/>
    <w:rsid w:val="001505BA"/>
    <w:rsid w:val="00150704"/>
    <w:rsid w:val="001508DD"/>
    <w:rsid w:val="00150DA8"/>
    <w:rsid w:val="00151669"/>
    <w:rsid w:val="00151787"/>
    <w:rsid w:val="00151F4F"/>
    <w:rsid w:val="001525FD"/>
    <w:rsid w:val="00152643"/>
    <w:rsid w:val="00152EC1"/>
    <w:rsid w:val="00153195"/>
    <w:rsid w:val="00153857"/>
    <w:rsid w:val="00153DEB"/>
    <w:rsid w:val="00155140"/>
    <w:rsid w:val="001552FE"/>
    <w:rsid w:val="00155791"/>
    <w:rsid w:val="00155A75"/>
    <w:rsid w:val="00155CB0"/>
    <w:rsid w:val="001562F9"/>
    <w:rsid w:val="0015668F"/>
    <w:rsid w:val="0015672C"/>
    <w:rsid w:val="0015679E"/>
    <w:rsid w:val="001568C8"/>
    <w:rsid w:val="00157B91"/>
    <w:rsid w:val="00160DB4"/>
    <w:rsid w:val="00160F01"/>
    <w:rsid w:val="0016123A"/>
    <w:rsid w:val="00161390"/>
    <w:rsid w:val="0016175E"/>
    <w:rsid w:val="00161849"/>
    <w:rsid w:val="00161CB3"/>
    <w:rsid w:val="00161E6B"/>
    <w:rsid w:val="00161F12"/>
    <w:rsid w:val="00162529"/>
    <w:rsid w:val="00162672"/>
    <w:rsid w:val="001626BB"/>
    <w:rsid w:val="001628E8"/>
    <w:rsid w:val="00162F1F"/>
    <w:rsid w:val="001632E6"/>
    <w:rsid w:val="00163357"/>
    <w:rsid w:val="001634C1"/>
    <w:rsid w:val="00163D91"/>
    <w:rsid w:val="001645C4"/>
    <w:rsid w:val="00164D08"/>
    <w:rsid w:val="00164E78"/>
    <w:rsid w:val="00164EA0"/>
    <w:rsid w:val="00164F6F"/>
    <w:rsid w:val="00165007"/>
    <w:rsid w:val="001651F7"/>
    <w:rsid w:val="00165DB4"/>
    <w:rsid w:val="00165E8C"/>
    <w:rsid w:val="00165F9A"/>
    <w:rsid w:val="00166FB0"/>
    <w:rsid w:val="0016773C"/>
    <w:rsid w:val="00167877"/>
    <w:rsid w:val="00167B67"/>
    <w:rsid w:val="00170977"/>
    <w:rsid w:val="00170ED1"/>
    <w:rsid w:val="00171041"/>
    <w:rsid w:val="00171B18"/>
    <w:rsid w:val="00171D88"/>
    <w:rsid w:val="001728C0"/>
    <w:rsid w:val="0017297E"/>
    <w:rsid w:val="001734BE"/>
    <w:rsid w:val="00173A20"/>
    <w:rsid w:val="0017414F"/>
    <w:rsid w:val="001744FA"/>
    <w:rsid w:val="0017497D"/>
    <w:rsid w:val="00174DDE"/>
    <w:rsid w:val="00174E96"/>
    <w:rsid w:val="001759D7"/>
    <w:rsid w:val="00175CD3"/>
    <w:rsid w:val="0017625D"/>
    <w:rsid w:val="00176DED"/>
    <w:rsid w:val="001773AB"/>
    <w:rsid w:val="00177715"/>
    <w:rsid w:val="0017783F"/>
    <w:rsid w:val="001802E0"/>
    <w:rsid w:val="001809DF"/>
    <w:rsid w:val="00180A82"/>
    <w:rsid w:val="00180D39"/>
    <w:rsid w:val="0018112D"/>
    <w:rsid w:val="00181946"/>
    <w:rsid w:val="00182CC1"/>
    <w:rsid w:val="00182F7C"/>
    <w:rsid w:val="00183417"/>
    <w:rsid w:val="00184429"/>
    <w:rsid w:val="001845AD"/>
    <w:rsid w:val="00184CDB"/>
    <w:rsid w:val="001856E6"/>
    <w:rsid w:val="0018580C"/>
    <w:rsid w:val="001858C2"/>
    <w:rsid w:val="001859F0"/>
    <w:rsid w:val="0018608C"/>
    <w:rsid w:val="001869FE"/>
    <w:rsid w:val="00186A91"/>
    <w:rsid w:val="00186FB0"/>
    <w:rsid w:val="0018702B"/>
    <w:rsid w:val="00187C6F"/>
    <w:rsid w:val="00187C7B"/>
    <w:rsid w:val="00187DB1"/>
    <w:rsid w:val="001900E3"/>
    <w:rsid w:val="00190133"/>
    <w:rsid w:val="00190BAE"/>
    <w:rsid w:val="00192436"/>
    <w:rsid w:val="00192474"/>
    <w:rsid w:val="00192950"/>
    <w:rsid w:val="0019299E"/>
    <w:rsid w:val="00192DF4"/>
    <w:rsid w:val="00192F34"/>
    <w:rsid w:val="00193437"/>
    <w:rsid w:val="001935EF"/>
    <w:rsid w:val="00193E8A"/>
    <w:rsid w:val="00194A5E"/>
    <w:rsid w:val="00195107"/>
    <w:rsid w:val="001953DE"/>
    <w:rsid w:val="001955A8"/>
    <w:rsid w:val="001957F3"/>
    <w:rsid w:val="00195D29"/>
    <w:rsid w:val="00195E74"/>
    <w:rsid w:val="001960D7"/>
    <w:rsid w:val="001968B7"/>
    <w:rsid w:val="001969EC"/>
    <w:rsid w:val="00196C6C"/>
    <w:rsid w:val="00196F0B"/>
    <w:rsid w:val="00197042"/>
    <w:rsid w:val="00197303"/>
    <w:rsid w:val="00197613"/>
    <w:rsid w:val="00197854"/>
    <w:rsid w:val="00197C3C"/>
    <w:rsid w:val="00197EFD"/>
    <w:rsid w:val="001A00E5"/>
    <w:rsid w:val="001A0827"/>
    <w:rsid w:val="001A0C2B"/>
    <w:rsid w:val="001A0D89"/>
    <w:rsid w:val="001A10E9"/>
    <w:rsid w:val="001A1201"/>
    <w:rsid w:val="001A1662"/>
    <w:rsid w:val="001A19C2"/>
    <w:rsid w:val="001A1F62"/>
    <w:rsid w:val="001A274D"/>
    <w:rsid w:val="001A2A45"/>
    <w:rsid w:val="001A2B2D"/>
    <w:rsid w:val="001A2CB4"/>
    <w:rsid w:val="001A2E47"/>
    <w:rsid w:val="001A33B8"/>
    <w:rsid w:val="001A3450"/>
    <w:rsid w:val="001A3D99"/>
    <w:rsid w:val="001A4484"/>
    <w:rsid w:val="001A48AA"/>
    <w:rsid w:val="001A49A8"/>
    <w:rsid w:val="001A49CF"/>
    <w:rsid w:val="001A50A4"/>
    <w:rsid w:val="001A5211"/>
    <w:rsid w:val="001A5454"/>
    <w:rsid w:val="001A580E"/>
    <w:rsid w:val="001A62A7"/>
    <w:rsid w:val="001A6EA9"/>
    <w:rsid w:val="001A6FC1"/>
    <w:rsid w:val="001A7237"/>
    <w:rsid w:val="001A735B"/>
    <w:rsid w:val="001A7446"/>
    <w:rsid w:val="001A7837"/>
    <w:rsid w:val="001A7AA6"/>
    <w:rsid w:val="001B0034"/>
    <w:rsid w:val="001B0A9C"/>
    <w:rsid w:val="001B0D25"/>
    <w:rsid w:val="001B13D2"/>
    <w:rsid w:val="001B1B41"/>
    <w:rsid w:val="001B271A"/>
    <w:rsid w:val="001B271F"/>
    <w:rsid w:val="001B2C9A"/>
    <w:rsid w:val="001B3A4D"/>
    <w:rsid w:val="001B3AEF"/>
    <w:rsid w:val="001B3FB2"/>
    <w:rsid w:val="001B427B"/>
    <w:rsid w:val="001B468B"/>
    <w:rsid w:val="001B4A6A"/>
    <w:rsid w:val="001B514D"/>
    <w:rsid w:val="001B5340"/>
    <w:rsid w:val="001B54A5"/>
    <w:rsid w:val="001B550B"/>
    <w:rsid w:val="001B55BA"/>
    <w:rsid w:val="001B5A82"/>
    <w:rsid w:val="001B5E5B"/>
    <w:rsid w:val="001B5ED8"/>
    <w:rsid w:val="001B6AD1"/>
    <w:rsid w:val="001B6AD7"/>
    <w:rsid w:val="001B6B6B"/>
    <w:rsid w:val="001B6DB6"/>
    <w:rsid w:val="001B71BC"/>
    <w:rsid w:val="001B7296"/>
    <w:rsid w:val="001B72B9"/>
    <w:rsid w:val="001B7578"/>
    <w:rsid w:val="001B7E19"/>
    <w:rsid w:val="001C0082"/>
    <w:rsid w:val="001C017B"/>
    <w:rsid w:val="001C01A8"/>
    <w:rsid w:val="001C042C"/>
    <w:rsid w:val="001C0DC8"/>
    <w:rsid w:val="001C0F29"/>
    <w:rsid w:val="001C13EC"/>
    <w:rsid w:val="001C343A"/>
    <w:rsid w:val="001C37D9"/>
    <w:rsid w:val="001C37EF"/>
    <w:rsid w:val="001C3A76"/>
    <w:rsid w:val="001C3B82"/>
    <w:rsid w:val="001C4350"/>
    <w:rsid w:val="001C5257"/>
    <w:rsid w:val="001C5C42"/>
    <w:rsid w:val="001C5FD7"/>
    <w:rsid w:val="001C61FC"/>
    <w:rsid w:val="001C70B6"/>
    <w:rsid w:val="001C74D8"/>
    <w:rsid w:val="001C792F"/>
    <w:rsid w:val="001D051F"/>
    <w:rsid w:val="001D11E7"/>
    <w:rsid w:val="001D1730"/>
    <w:rsid w:val="001D1B32"/>
    <w:rsid w:val="001D2116"/>
    <w:rsid w:val="001D2318"/>
    <w:rsid w:val="001D267F"/>
    <w:rsid w:val="001D2DD4"/>
    <w:rsid w:val="001D2FC9"/>
    <w:rsid w:val="001D346C"/>
    <w:rsid w:val="001D3604"/>
    <w:rsid w:val="001D3A52"/>
    <w:rsid w:val="001D3BA1"/>
    <w:rsid w:val="001D4163"/>
    <w:rsid w:val="001D4205"/>
    <w:rsid w:val="001D4C46"/>
    <w:rsid w:val="001D4C56"/>
    <w:rsid w:val="001D4C8A"/>
    <w:rsid w:val="001D52AE"/>
    <w:rsid w:val="001D553F"/>
    <w:rsid w:val="001D5924"/>
    <w:rsid w:val="001D5BDF"/>
    <w:rsid w:val="001D5D15"/>
    <w:rsid w:val="001D5F6B"/>
    <w:rsid w:val="001D6289"/>
    <w:rsid w:val="001D6358"/>
    <w:rsid w:val="001D63A8"/>
    <w:rsid w:val="001D6DDA"/>
    <w:rsid w:val="001D7336"/>
    <w:rsid w:val="001D793B"/>
    <w:rsid w:val="001D7E1F"/>
    <w:rsid w:val="001E03FA"/>
    <w:rsid w:val="001E0420"/>
    <w:rsid w:val="001E1227"/>
    <w:rsid w:val="001E13C2"/>
    <w:rsid w:val="001E146B"/>
    <w:rsid w:val="001E149A"/>
    <w:rsid w:val="001E16F8"/>
    <w:rsid w:val="001E1BE7"/>
    <w:rsid w:val="001E1BF5"/>
    <w:rsid w:val="001E1CD4"/>
    <w:rsid w:val="001E203F"/>
    <w:rsid w:val="001E26B9"/>
    <w:rsid w:val="001E27F5"/>
    <w:rsid w:val="001E2F4E"/>
    <w:rsid w:val="001E3404"/>
    <w:rsid w:val="001E3812"/>
    <w:rsid w:val="001E38C7"/>
    <w:rsid w:val="001E3DCD"/>
    <w:rsid w:val="001E4305"/>
    <w:rsid w:val="001E4B33"/>
    <w:rsid w:val="001E522E"/>
    <w:rsid w:val="001E52CD"/>
    <w:rsid w:val="001E5337"/>
    <w:rsid w:val="001E5924"/>
    <w:rsid w:val="001E598F"/>
    <w:rsid w:val="001E5A8E"/>
    <w:rsid w:val="001E5BC6"/>
    <w:rsid w:val="001E667E"/>
    <w:rsid w:val="001E6C02"/>
    <w:rsid w:val="001E6CE1"/>
    <w:rsid w:val="001E6DD1"/>
    <w:rsid w:val="001E7173"/>
    <w:rsid w:val="001E7233"/>
    <w:rsid w:val="001E76BD"/>
    <w:rsid w:val="001E77C3"/>
    <w:rsid w:val="001E78CA"/>
    <w:rsid w:val="001F03BA"/>
    <w:rsid w:val="001F1391"/>
    <w:rsid w:val="001F1499"/>
    <w:rsid w:val="001F19BC"/>
    <w:rsid w:val="001F1DB7"/>
    <w:rsid w:val="001F3170"/>
    <w:rsid w:val="001F390D"/>
    <w:rsid w:val="001F4754"/>
    <w:rsid w:val="001F4C74"/>
    <w:rsid w:val="001F4CDD"/>
    <w:rsid w:val="001F5245"/>
    <w:rsid w:val="001F5ED9"/>
    <w:rsid w:val="001F616A"/>
    <w:rsid w:val="001F6B6F"/>
    <w:rsid w:val="001F6B8A"/>
    <w:rsid w:val="001F6F9D"/>
    <w:rsid w:val="001F796C"/>
    <w:rsid w:val="001F79D5"/>
    <w:rsid w:val="00200153"/>
    <w:rsid w:val="00201294"/>
    <w:rsid w:val="00201B7C"/>
    <w:rsid w:val="00202791"/>
    <w:rsid w:val="002027CD"/>
    <w:rsid w:val="00203339"/>
    <w:rsid w:val="00203B28"/>
    <w:rsid w:val="00203BF2"/>
    <w:rsid w:val="00204501"/>
    <w:rsid w:val="002048B4"/>
    <w:rsid w:val="00205464"/>
    <w:rsid w:val="002055EF"/>
    <w:rsid w:val="002057BA"/>
    <w:rsid w:val="002057D6"/>
    <w:rsid w:val="00205D65"/>
    <w:rsid w:val="00206ACF"/>
    <w:rsid w:val="00206BF2"/>
    <w:rsid w:val="00206E53"/>
    <w:rsid w:val="00207289"/>
    <w:rsid w:val="002100AD"/>
    <w:rsid w:val="002102F5"/>
    <w:rsid w:val="002105C9"/>
    <w:rsid w:val="00210714"/>
    <w:rsid w:val="00210B24"/>
    <w:rsid w:val="00211200"/>
    <w:rsid w:val="00211BC3"/>
    <w:rsid w:val="00211C02"/>
    <w:rsid w:val="00211D08"/>
    <w:rsid w:val="00211E58"/>
    <w:rsid w:val="00211FAF"/>
    <w:rsid w:val="00212BEC"/>
    <w:rsid w:val="00213E7F"/>
    <w:rsid w:val="00213F52"/>
    <w:rsid w:val="002141B3"/>
    <w:rsid w:val="002148CE"/>
    <w:rsid w:val="00214B36"/>
    <w:rsid w:val="002164DA"/>
    <w:rsid w:val="002167A3"/>
    <w:rsid w:val="00216A61"/>
    <w:rsid w:val="00216B08"/>
    <w:rsid w:val="002202F1"/>
    <w:rsid w:val="0022032B"/>
    <w:rsid w:val="002203AF"/>
    <w:rsid w:val="00220A47"/>
    <w:rsid w:val="00220D95"/>
    <w:rsid w:val="00220E1B"/>
    <w:rsid w:val="00221774"/>
    <w:rsid w:val="00221A28"/>
    <w:rsid w:val="00221C5A"/>
    <w:rsid w:val="0022263D"/>
    <w:rsid w:val="00222F98"/>
    <w:rsid w:val="00223284"/>
    <w:rsid w:val="00223435"/>
    <w:rsid w:val="002235D1"/>
    <w:rsid w:val="0022367A"/>
    <w:rsid w:val="002242AB"/>
    <w:rsid w:val="00224840"/>
    <w:rsid w:val="0022581A"/>
    <w:rsid w:val="00225F88"/>
    <w:rsid w:val="00226403"/>
    <w:rsid w:val="002268AC"/>
    <w:rsid w:val="00226B27"/>
    <w:rsid w:val="00230BB8"/>
    <w:rsid w:val="00231BA6"/>
    <w:rsid w:val="00231C16"/>
    <w:rsid w:val="00231F4D"/>
    <w:rsid w:val="002324F1"/>
    <w:rsid w:val="00232E41"/>
    <w:rsid w:val="002332C8"/>
    <w:rsid w:val="00233590"/>
    <w:rsid w:val="00233666"/>
    <w:rsid w:val="0023401A"/>
    <w:rsid w:val="002343E1"/>
    <w:rsid w:val="002349F2"/>
    <w:rsid w:val="00234EED"/>
    <w:rsid w:val="00234FAB"/>
    <w:rsid w:val="00234FE9"/>
    <w:rsid w:val="002351A1"/>
    <w:rsid w:val="002357DA"/>
    <w:rsid w:val="0023590C"/>
    <w:rsid w:val="00235F92"/>
    <w:rsid w:val="002365B9"/>
    <w:rsid w:val="00236706"/>
    <w:rsid w:val="00237769"/>
    <w:rsid w:val="0023777C"/>
    <w:rsid w:val="00237888"/>
    <w:rsid w:val="00237EF5"/>
    <w:rsid w:val="00237FD2"/>
    <w:rsid w:val="002404F9"/>
    <w:rsid w:val="0024098C"/>
    <w:rsid w:val="00240A22"/>
    <w:rsid w:val="00240AA2"/>
    <w:rsid w:val="00240B40"/>
    <w:rsid w:val="00243349"/>
    <w:rsid w:val="00243B54"/>
    <w:rsid w:val="002440A1"/>
    <w:rsid w:val="0024420D"/>
    <w:rsid w:val="00244211"/>
    <w:rsid w:val="00244D17"/>
    <w:rsid w:val="00245440"/>
    <w:rsid w:val="0024573B"/>
    <w:rsid w:val="00245C89"/>
    <w:rsid w:val="00245E32"/>
    <w:rsid w:val="00245E92"/>
    <w:rsid w:val="00246022"/>
    <w:rsid w:val="002462CD"/>
    <w:rsid w:val="002468DA"/>
    <w:rsid w:val="00246BB7"/>
    <w:rsid w:val="0024710D"/>
    <w:rsid w:val="002471A6"/>
    <w:rsid w:val="00247752"/>
    <w:rsid w:val="002479E4"/>
    <w:rsid w:val="00247E2B"/>
    <w:rsid w:val="0025047F"/>
    <w:rsid w:val="00250E43"/>
    <w:rsid w:val="00251018"/>
    <w:rsid w:val="00251241"/>
    <w:rsid w:val="00251528"/>
    <w:rsid w:val="00251A18"/>
    <w:rsid w:val="00251A5C"/>
    <w:rsid w:val="00251CCC"/>
    <w:rsid w:val="0025222D"/>
    <w:rsid w:val="002522A1"/>
    <w:rsid w:val="00252830"/>
    <w:rsid w:val="00252842"/>
    <w:rsid w:val="00253162"/>
    <w:rsid w:val="002536BE"/>
    <w:rsid w:val="00253CE8"/>
    <w:rsid w:val="002540CE"/>
    <w:rsid w:val="00254659"/>
    <w:rsid w:val="0025493A"/>
    <w:rsid w:val="00254BCD"/>
    <w:rsid w:val="00254F10"/>
    <w:rsid w:val="0025595C"/>
    <w:rsid w:val="002559B7"/>
    <w:rsid w:val="00255B3E"/>
    <w:rsid w:val="0025762E"/>
    <w:rsid w:val="002577C2"/>
    <w:rsid w:val="00257938"/>
    <w:rsid w:val="00257BF6"/>
    <w:rsid w:val="0026074E"/>
    <w:rsid w:val="00260D17"/>
    <w:rsid w:val="00261295"/>
    <w:rsid w:val="002612F1"/>
    <w:rsid w:val="00261364"/>
    <w:rsid w:val="002614C2"/>
    <w:rsid w:val="00262068"/>
    <w:rsid w:val="002623B9"/>
    <w:rsid w:val="002623E6"/>
    <w:rsid w:val="00262914"/>
    <w:rsid w:val="00262927"/>
    <w:rsid w:val="00262AAB"/>
    <w:rsid w:val="00262BFC"/>
    <w:rsid w:val="00262EE2"/>
    <w:rsid w:val="002630F0"/>
    <w:rsid w:val="00263EB6"/>
    <w:rsid w:val="00263ECD"/>
    <w:rsid w:val="002643EC"/>
    <w:rsid w:val="00264B97"/>
    <w:rsid w:val="00264C05"/>
    <w:rsid w:val="00264C1A"/>
    <w:rsid w:val="00264FE7"/>
    <w:rsid w:val="00265113"/>
    <w:rsid w:val="00265759"/>
    <w:rsid w:val="002659CF"/>
    <w:rsid w:val="00265B6C"/>
    <w:rsid w:val="002660E7"/>
    <w:rsid w:val="00266245"/>
    <w:rsid w:val="002667B1"/>
    <w:rsid w:val="0026691C"/>
    <w:rsid w:val="00266C05"/>
    <w:rsid w:val="00267CF1"/>
    <w:rsid w:val="00270C6D"/>
    <w:rsid w:val="00272014"/>
    <w:rsid w:val="00272204"/>
    <w:rsid w:val="002727BD"/>
    <w:rsid w:val="00273007"/>
    <w:rsid w:val="002730AF"/>
    <w:rsid w:val="0027346D"/>
    <w:rsid w:val="00273D69"/>
    <w:rsid w:val="00273DD5"/>
    <w:rsid w:val="002741EE"/>
    <w:rsid w:val="00274352"/>
    <w:rsid w:val="00274985"/>
    <w:rsid w:val="0027551B"/>
    <w:rsid w:val="00275CEF"/>
    <w:rsid w:val="0027638B"/>
    <w:rsid w:val="002767A2"/>
    <w:rsid w:val="002767B2"/>
    <w:rsid w:val="00276C0E"/>
    <w:rsid w:val="00276F36"/>
    <w:rsid w:val="00276F3C"/>
    <w:rsid w:val="002777A1"/>
    <w:rsid w:val="00277838"/>
    <w:rsid w:val="0028059B"/>
    <w:rsid w:val="00280CA3"/>
    <w:rsid w:val="00280EA3"/>
    <w:rsid w:val="00280F3E"/>
    <w:rsid w:val="00281367"/>
    <w:rsid w:val="00281573"/>
    <w:rsid w:val="00281B0D"/>
    <w:rsid w:val="0028211E"/>
    <w:rsid w:val="0028269F"/>
    <w:rsid w:val="002831E4"/>
    <w:rsid w:val="00283535"/>
    <w:rsid w:val="00283D25"/>
    <w:rsid w:val="002849B1"/>
    <w:rsid w:val="002851E4"/>
    <w:rsid w:val="002856F1"/>
    <w:rsid w:val="002857D3"/>
    <w:rsid w:val="002857DF"/>
    <w:rsid w:val="002860ED"/>
    <w:rsid w:val="00286209"/>
    <w:rsid w:val="00286672"/>
    <w:rsid w:val="00287758"/>
    <w:rsid w:val="00287C59"/>
    <w:rsid w:val="00287D12"/>
    <w:rsid w:val="00290B36"/>
    <w:rsid w:val="0029168E"/>
    <w:rsid w:val="00291B27"/>
    <w:rsid w:val="00291C27"/>
    <w:rsid w:val="0029291C"/>
    <w:rsid w:val="00293274"/>
    <w:rsid w:val="0029339A"/>
    <w:rsid w:val="00294176"/>
    <w:rsid w:val="00294377"/>
    <w:rsid w:val="0029546E"/>
    <w:rsid w:val="002958E5"/>
    <w:rsid w:val="00295FEF"/>
    <w:rsid w:val="002969C3"/>
    <w:rsid w:val="0029720B"/>
    <w:rsid w:val="002972E3"/>
    <w:rsid w:val="002976D4"/>
    <w:rsid w:val="00297F85"/>
    <w:rsid w:val="002A0604"/>
    <w:rsid w:val="002A0884"/>
    <w:rsid w:val="002A0C90"/>
    <w:rsid w:val="002A0F04"/>
    <w:rsid w:val="002A0F26"/>
    <w:rsid w:val="002A1047"/>
    <w:rsid w:val="002A2044"/>
    <w:rsid w:val="002A22B3"/>
    <w:rsid w:val="002A2444"/>
    <w:rsid w:val="002A246F"/>
    <w:rsid w:val="002A2518"/>
    <w:rsid w:val="002A295E"/>
    <w:rsid w:val="002A2CDA"/>
    <w:rsid w:val="002A3286"/>
    <w:rsid w:val="002A33AE"/>
    <w:rsid w:val="002A34D4"/>
    <w:rsid w:val="002A3FF5"/>
    <w:rsid w:val="002A456A"/>
    <w:rsid w:val="002A476C"/>
    <w:rsid w:val="002A4F90"/>
    <w:rsid w:val="002A4FCC"/>
    <w:rsid w:val="002A5078"/>
    <w:rsid w:val="002A5224"/>
    <w:rsid w:val="002A59DD"/>
    <w:rsid w:val="002A6047"/>
    <w:rsid w:val="002A6672"/>
    <w:rsid w:val="002A6E2F"/>
    <w:rsid w:val="002A6F7E"/>
    <w:rsid w:val="002A70D4"/>
    <w:rsid w:val="002B01F7"/>
    <w:rsid w:val="002B06DD"/>
    <w:rsid w:val="002B0CB5"/>
    <w:rsid w:val="002B124A"/>
    <w:rsid w:val="002B137E"/>
    <w:rsid w:val="002B1595"/>
    <w:rsid w:val="002B1FB8"/>
    <w:rsid w:val="002B23CF"/>
    <w:rsid w:val="002B28F8"/>
    <w:rsid w:val="002B2D7A"/>
    <w:rsid w:val="002B3376"/>
    <w:rsid w:val="002B3B4C"/>
    <w:rsid w:val="002B443B"/>
    <w:rsid w:val="002B459D"/>
    <w:rsid w:val="002B48ED"/>
    <w:rsid w:val="002B4BED"/>
    <w:rsid w:val="002B570E"/>
    <w:rsid w:val="002B5972"/>
    <w:rsid w:val="002B5B8C"/>
    <w:rsid w:val="002B5CA3"/>
    <w:rsid w:val="002B65B9"/>
    <w:rsid w:val="002B6F85"/>
    <w:rsid w:val="002B77A6"/>
    <w:rsid w:val="002B7804"/>
    <w:rsid w:val="002B7818"/>
    <w:rsid w:val="002B78F8"/>
    <w:rsid w:val="002B7BCD"/>
    <w:rsid w:val="002B7C50"/>
    <w:rsid w:val="002C05C1"/>
    <w:rsid w:val="002C0982"/>
    <w:rsid w:val="002C0AFF"/>
    <w:rsid w:val="002C0FD8"/>
    <w:rsid w:val="002C11B7"/>
    <w:rsid w:val="002C12A4"/>
    <w:rsid w:val="002C2999"/>
    <w:rsid w:val="002C2CF3"/>
    <w:rsid w:val="002C2FEA"/>
    <w:rsid w:val="002C35F7"/>
    <w:rsid w:val="002C360E"/>
    <w:rsid w:val="002C3DC7"/>
    <w:rsid w:val="002C3F95"/>
    <w:rsid w:val="002C4048"/>
    <w:rsid w:val="002C465F"/>
    <w:rsid w:val="002C4F3C"/>
    <w:rsid w:val="002C4F51"/>
    <w:rsid w:val="002C550D"/>
    <w:rsid w:val="002C5971"/>
    <w:rsid w:val="002C5C1E"/>
    <w:rsid w:val="002C628A"/>
    <w:rsid w:val="002D02E8"/>
    <w:rsid w:val="002D094F"/>
    <w:rsid w:val="002D0CB9"/>
    <w:rsid w:val="002D143B"/>
    <w:rsid w:val="002D1EC4"/>
    <w:rsid w:val="002D203B"/>
    <w:rsid w:val="002D248C"/>
    <w:rsid w:val="002D258C"/>
    <w:rsid w:val="002D26B6"/>
    <w:rsid w:val="002D2869"/>
    <w:rsid w:val="002D3074"/>
    <w:rsid w:val="002D3191"/>
    <w:rsid w:val="002D333A"/>
    <w:rsid w:val="002D34C7"/>
    <w:rsid w:val="002D3DCB"/>
    <w:rsid w:val="002D4560"/>
    <w:rsid w:val="002D4E98"/>
    <w:rsid w:val="002D6D1F"/>
    <w:rsid w:val="002D6FE5"/>
    <w:rsid w:val="002D72A6"/>
    <w:rsid w:val="002D745A"/>
    <w:rsid w:val="002D799B"/>
    <w:rsid w:val="002D7A3B"/>
    <w:rsid w:val="002E0130"/>
    <w:rsid w:val="002E0272"/>
    <w:rsid w:val="002E038F"/>
    <w:rsid w:val="002E0515"/>
    <w:rsid w:val="002E0795"/>
    <w:rsid w:val="002E086B"/>
    <w:rsid w:val="002E0988"/>
    <w:rsid w:val="002E1A19"/>
    <w:rsid w:val="002E1F67"/>
    <w:rsid w:val="002E2A33"/>
    <w:rsid w:val="002E2E87"/>
    <w:rsid w:val="002E32B5"/>
    <w:rsid w:val="002E348E"/>
    <w:rsid w:val="002E4AE7"/>
    <w:rsid w:val="002E4CA7"/>
    <w:rsid w:val="002E51C2"/>
    <w:rsid w:val="002E548C"/>
    <w:rsid w:val="002E54CE"/>
    <w:rsid w:val="002E6374"/>
    <w:rsid w:val="002E7121"/>
    <w:rsid w:val="002E75A2"/>
    <w:rsid w:val="002E7C8E"/>
    <w:rsid w:val="002E7D3E"/>
    <w:rsid w:val="002F0B41"/>
    <w:rsid w:val="002F1223"/>
    <w:rsid w:val="002F1A9C"/>
    <w:rsid w:val="002F1F81"/>
    <w:rsid w:val="002F24CF"/>
    <w:rsid w:val="002F2E01"/>
    <w:rsid w:val="002F3432"/>
    <w:rsid w:val="002F35F0"/>
    <w:rsid w:val="002F3737"/>
    <w:rsid w:val="002F4D03"/>
    <w:rsid w:val="002F4FB4"/>
    <w:rsid w:val="002F594A"/>
    <w:rsid w:val="002F5C2E"/>
    <w:rsid w:val="002F6227"/>
    <w:rsid w:val="002F64BC"/>
    <w:rsid w:val="002F6773"/>
    <w:rsid w:val="002F6FB9"/>
    <w:rsid w:val="002F7674"/>
    <w:rsid w:val="002F767E"/>
    <w:rsid w:val="002F7B4A"/>
    <w:rsid w:val="00300838"/>
    <w:rsid w:val="00301694"/>
    <w:rsid w:val="00302015"/>
    <w:rsid w:val="0030216E"/>
    <w:rsid w:val="003029C0"/>
    <w:rsid w:val="00302D74"/>
    <w:rsid w:val="003031AB"/>
    <w:rsid w:val="003034EF"/>
    <w:rsid w:val="00303682"/>
    <w:rsid w:val="00304981"/>
    <w:rsid w:val="00304A20"/>
    <w:rsid w:val="0030506D"/>
    <w:rsid w:val="003051BE"/>
    <w:rsid w:val="0030578C"/>
    <w:rsid w:val="003057BB"/>
    <w:rsid w:val="00305FC0"/>
    <w:rsid w:val="003061B1"/>
    <w:rsid w:val="00307114"/>
    <w:rsid w:val="003072CC"/>
    <w:rsid w:val="00307B8F"/>
    <w:rsid w:val="00307D07"/>
    <w:rsid w:val="00307E7B"/>
    <w:rsid w:val="003100F8"/>
    <w:rsid w:val="00310127"/>
    <w:rsid w:val="00310E25"/>
    <w:rsid w:val="0031177B"/>
    <w:rsid w:val="003117D1"/>
    <w:rsid w:val="00311AB3"/>
    <w:rsid w:val="00311BBF"/>
    <w:rsid w:val="00311F95"/>
    <w:rsid w:val="0031254F"/>
    <w:rsid w:val="003126EF"/>
    <w:rsid w:val="003129C3"/>
    <w:rsid w:val="00312B0F"/>
    <w:rsid w:val="00312D24"/>
    <w:rsid w:val="0031325E"/>
    <w:rsid w:val="003135BE"/>
    <w:rsid w:val="00313A65"/>
    <w:rsid w:val="00314C63"/>
    <w:rsid w:val="0031515E"/>
    <w:rsid w:val="00315ADD"/>
    <w:rsid w:val="00315F89"/>
    <w:rsid w:val="003162F7"/>
    <w:rsid w:val="00316966"/>
    <w:rsid w:val="0031725F"/>
    <w:rsid w:val="00317542"/>
    <w:rsid w:val="00317AAC"/>
    <w:rsid w:val="003204B6"/>
    <w:rsid w:val="003206E8"/>
    <w:rsid w:val="0032073C"/>
    <w:rsid w:val="003209BF"/>
    <w:rsid w:val="00320C8C"/>
    <w:rsid w:val="00321091"/>
    <w:rsid w:val="003213A3"/>
    <w:rsid w:val="003219A8"/>
    <w:rsid w:val="00321CF0"/>
    <w:rsid w:val="00321E53"/>
    <w:rsid w:val="00322025"/>
    <w:rsid w:val="003223D8"/>
    <w:rsid w:val="0032259D"/>
    <w:rsid w:val="003228CB"/>
    <w:rsid w:val="00322AC6"/>
    <w:rsid w:val="003231C1"/>
    <w:rsid w:val="003236B5"/>
    <w:rsid w:val="00323D7E"/>
    <w:rsid w:val="00323E38"/>
    <w:rsid w:val="0032434C"/>
    <w:rsid w:val="0032492C"/>
    <w:rsid w:val="00324AC0"/>
    <w:rsid w:val="00324FE0"/>
    <w:rsid w:val="0032508B"/>
    <w:rsid w:val="00325BFA"/>
    <w:rsid w:val="00325ED7"/>
    <w:rsid w:val="00327C74"/>
    <w:rsid w:val="00327D1A"/>
    <w:rsid w:val="00327EB5"/>
    <w:rsid w:val="00330B82"/>
    <w:rsid w:val="00330C91"/>
    <w:rsid w:val="0033111F"/>
    <w:rsid w:val="003327CC"/>
    <w:rsid w:val="00332C30"/>
    <w:rsid w:val="0033352C"/>
    <w:rsid w:val="003340F5"/>
    <w:rsid w:val="00334330"/>
    <w:rsid w:val="00334712"/>
    <w:rsid w:val="00334C2B"/>
    <w:rsid w:val="0033506C"/>
    <w:rsid w:val="00336900"/>
    <w:rsid w:val="00336FD6"/>
    <w:rsid w:val="0033758D"/>
    <w:rsid w:val="00337A6B"/>
    <w:rsid w:val="00337E35"/>
    <w:rsid w:val="00340D5A"/>
    <w:rsid w:val="00341148"/>
    <w:rsid w:val="00341810"/>
    <w:rsid w:val="003418F6"/>
    <w:rsid w:val="0034202D"/>
    <w:rsid w:val="00342309"/>
    <w:rsid w:val="003423F6"/>
    <w:rsid w:val="003424B1"/>
    <w:rsid w:val="003426BB"/>
    <w:rsid w:val="003426DF"/>
    <w:rsid w:val="00342900"/>
    <w:rsid w:val="003431E5"/>
    <w:rsid w:val="0034341A"/>
    <w:rsid w:val="003435FC"/>
    <w:rsid w:val="003438B3"/>
    <w:rsid w:val="003439CD"/>
    <w:rsid w:val="00343A71"/>
    <w:rsid w:val="00343E03"/>
    <w:rsid w:val="00343ECA"/>
    <w:rsid w:val="0034401C"/>
    <w:rsid w:val="00344232"/>
    <w:rsid w:val="003444E4"/>
    <w:rsid w:val="00344B44"/>
    <w:rsid w:val="00344C97"/>
    <w:rsid w:val="00344D47"/>
    <w:rsid w:val="00345109"/>
    <w:rsid w:val="00345305"/>
    <w:rsid w:val="003454A6"/>
    <w:rsid w:val="003455A5"/>
    <w:rsid w:val="0034638A"/>
    <w:rsid w:val="0034692D"/>
    <w:rsid w:val="00346ABA"/>
    <w:rsid w:val="003470B0"/>
    <w:rsid w:val="003472DE"/>
    <w:rsid w:val="003473D8"/>
    <w:rsid w:val="003474F6"/>
    <w:rsid w:val="00347DE4"/>
    <w:rsid w:val="0035114F"/>
    <w:rsid w:val="00351269"/>
    <w:rsid w:val="0035157F"/>
    <w:rsid w:val="00351E6A"/>
    <w:rsid w:val="003526FE"/>
    <w:rsid w:val="003528F4"/>
    <w:rsid w:val="00352DCD"/>
    <w:rsid w:val="003532AE"/>
    <w:rsid w:val="003533F9"/>
    <w:rsid w:val="00353739"/>
    <w:rsid w:val="00353E28"/>
    <w:rsid w:val="00354AC2"/>
    <w:rsid w:val="00354BFF"/>
    <w:rsid w:val="0035537C"/>
    <w:rsid w:val="0035597B"/>
    <w:rsid w:val="003566CA"/>
    <w:rsid w:val="003569DF"/>
    <w:rsid w:val="00356D2A"/>
    <w:rsid w:val="00356E44"/>
    <w:rsid w:val="0035710F"/>
    <w:rsid w:val="00357D8E"/>
    <w:rsid w:val="003604AE"/>
    <w:rsid w:val="00360714"/>
    <w:rsid w:val="00360A24"/>
    <w:rsid w:val="00361D17"/>
    <w:rsid w:val="00361D60"/>
    <w:rsid w:val="00361DD7"/>
    <w:rsid w:val="00361DDE"/>
    <w:rsid w:val="003629A1"/>
    <w:rsid w:val="00362BDC"/>
    <w:rsid w:val="00362BEB"/>
    <w:rsid w:val="00362C23"/>
    <w:rsid w:val="003630CA"/>
    <w:rsid w:val="0036365D"/>
    <w:rsid w:val="003636D2"/>
    <w:rsid w:val="00363830"/>
    <w:rsid w:val="0036386F"/>
    <w:rsid w:val="003638AC"/>
    <w:rsid w:val="00363C2B"/>
    <w:rsid w:val="003645DB"/>
    <w:rsid w:val="0036492D"/>
    <w:rsid w:val="00364B87"/>
    <w:rsid w:val="00364C6B"/>
    <w:rsid w:val="00364F5B"/>
    <w:rsid w:val="0036574F"/>
    <w:rsid w:val="00365836"/>
    <w:rsid w:val="00365A07"/>
    <w:rsid w:val="00365B5B"/>
    <w:rsid w:val="00365BC7"/>
    <w:rsid w:val="00365C8C"/>
    <w:rsid w:val="003662C3"/>
    <w:rsid w:val="0036648B"/>
    <w:rsid w:val="003664B4"/>
    <w:rsid w:val="00366B4B"/>
    <w:rsid w:val="00366B72"/>
    <w:rsid w:val="00366F1D"/>
    <w:rsid w:val="003674A4"/>
    <w:rsid w:val="00367869"/>
    <w:rsid w:val="003679FD"/>
    <w:rsid w:val="00370835"/>
    <w:rsid w:val="00370856"/>
    <w:rsid w:val="00370AD8"/>
    <w:rsid w:val="00371495"/>
    <w:rsid w:val="003717AD"/>
    <w:rsid w:val="00371AD1"/>
    <w:rsid w:val="00371C2B"/>
    <w:rsid w:val="00372099"/>
    <w:rsid w:val="00372158"/>
    <w:rsid w:val="003725E0"/>
    <w:rsid w:val="00372A59"/>
    <w:rsid w:val="0037336F"/>
    <w:rsid w:val="00374717"/>
    <w:rsid w:val="00374B2E"/>
    <w:rsid w:val="00374E6D"/>
    <w:rsid w:val="003752CD"/>
    <w:rsid w:val="003760A2"/>
    <w:rsid w:val="00376319"/>
    <w:rsid w:val="003770F5"/>
    <w:rsid w:val="00377167"/>
    <w:rsid w:val="0037746A"/>
    <w:rsid w:val="00377624"/>
    <w:rsid w:val="003800E0"/>
    <w:rsid w:val="00380A9F"/>
    <w:rsid w:val="00380C3F"/>
    <w:rsid w:val="00380FEF"/>
    <w:rsid w:val="003815E1"/>
    <w:rsid w:val="00381629"/>
    <w:rsid w:val="00381F63"/>
    <w:rsid w:val="0038245A"/>
    <w:rsid w:val="00382648"/>
    <w:rsid w:val="00382AEB"/>
    <w:rsid w:val="00382EB4"/>
    <w:rsid w:val="0038334A"/>
    <w:rsid w:val="003833D1"/>
    <w:rsid w:val="003840DB"/>
    <w:rsid w:val="00384544"/>
    <w:rsid w:val="003847C0"/>
    <w:rsid w:val="00384818"/>
    <w:rsid w:val="003848D9"/>
    <w:rsid w:val="0038580C"/>
    <w:rsid w:val="00385820"/>
    <w:rsid w:val="00385BD5"/>
    <w:rsid w:val="00385E1C"/>
    <w:rsid w:val="00385E38"/>
    <w:rsid w:val="00385F6F"/>
    <w:rsid w:val="00385F80"/>
    <w:rsid w:val="003862F7"/>
    <w:rsid w:val="003872CB"/>
    <w:rsid w:val="003876BB"/>
    <w:rsid w:val="0039024C"/>
    <w:rsid w:val="00390672"/>
    <w:rsid w:val="00390953"/>
    <w:rsid w:val="00391FAE"/>
    <w:rsid w:val="00392219"/>
    <w:rsid w:val="00392273"/>
    <w:rsid w:val="00392853"/>
    <w:rsid w:val="003930B9"/>
    <w:rsid w:val="0039356D"/>
    <w:rsid w:val="00393648"/>
    <w:rsid w:val="0039389B"/>
    <w:rsid w:val="00394782"/>
    <w:rsid w:val="00394993"/>
    <w:rsid w:val="00394E8A"/>
    <w:rsid w:val="00395F55"/>
    <w:rsid w:val="0039606A"/>
    <w:rsid w:val="003961D6"/>
    <w:rsid w:val="0039635D"/>
    <w:rsid w:val="003963C0"/>
    <w:rsid w:val="00396A87"/>
    <w:rsid w:val="00397152"/>
    <w:rsid w:val="003975DA"/>
    <w:rsid w:val="0039762B"/>
    <w:rsid w:val="00397BAD"/>
    <w:rsid w:val="003A1081"/>
    <w:rsid w:val="003A14A6"/>
    <w:rsid w:val="003A1796"/>
    <w:rsid w:val="003A1DE1"/>
    <w:rsid w:val="003A3CC0"/>
    <w:rsid w:val="003A424E"/>
    <w:rsid w:val="003A4315"/>
    <w:rsid w:val="003A4983"/>
    <w:rsid w:val="003A4B89"/>
    <w:rsid w:val="003A4BE1"/>
    <w:rsid w:val="003A4E6E"/>
    <w:rsid w:val="003A4F59"/>
    <w:rsid w:val="003A4F85"/>
    <w:rsid w:val="003A50E3"/>
    <w:rsid w:val="003A5A23"/>
    <w:rsid w:val="003A5D37"/>
    <w:rsid w:val="003A5DA9"/>
    <w:rsid w:val="003A6079"/>
    <w:rsid w:val="003A6469"/>
    <w:rsid w:val="003A6E3B"/>
    <w:rsid w:val="003A6F9E"/>
    <w:rsid w:val="003A76D2"/>
    <w:rsid w:val="003A78FB"/>
    <w:rsid w:val="003A794C"/>
    <w:rsid w:val="003A7EAC"/>
    <w:rsid w:val="003A7F04"/>
    <w:rsid w:val="003B0140"/>
    <w:rsid w:val="003B02EB"/>
    <w:rsid w:val="003B0568"/>
    <w:rsid w:val="003B1199"/>
    <w:rsid w:val="003B145F"/>
    <w:rsid w:val="003B1792"/>
    <w:rsid w:val="003B20FC"/>
    <w:rsid w:val="003B2607"/>
    <w:rsid w:val="003B39B5"/>
    <w:rsid w:val="003B3CAB"/>
    <w:rsid w:val="003B45BD"/>
    <w:rsid w:val="003B4945"/>
    <w:rsid w:val="003B4A53"/>
    <w:rsid w:val="003B4FAD"/>
    <w:rsid w:val="003B5124"/>
    <w:rsid w:val="003B5275"/>
    <w:rsid w:val="003B5643"/>
    <w:rsid w:val="003B57ED"/>
    <w:rsid w:val="003B5975"/>
    <w:rsid w:val="003B616D"/>
    <w:rsid w:val="003B61BA"/>
    <w:rsid w:val="003B64B3"/>
    <w:rsid w:val="003B68E9"/>
    <w:rsid w:val="003B6A74"/>
    <w:rsid w:val="003B6B87"/>
    <w:rsid w:val="003C070E"/>
    <w:rsid w:val="003C0E13"/>
    <w:rsid w:val="003C147C"/>
    <w:rsid w:val="003C15E6"/>
    <w:rsid w:val="003C16D0"/>
    <w:rsid w:val="003C1820"/>
    <w:rsid w:val="003C18B1"/>
    <w:rsid w:val="003C1FB3"/>
    <w:rsid w:val="003C1FDC"/>
    <w:rsid w:val="003C2322"/>
    <w:rsid w:val="003C2A16"/>
    <w:rsid w:val="003C3294"/>
    <w:rsid w:val="003C34F1"/>
    <w:rsid w:val="003C4007"/>
    <w:rsid w:val="003C423F"/>
    <w:rsid w:val="003C439B"/>
    <w:rsid w:val="003C4480"/>
    <w:rsid w:val="003C46E4"/>
    <w:rsid w:val="003C46FC"/>
    <w:rsid w:val="003C48CB"/>
    <w:rsid w:val="003C4A15"/>
    <w:rsid w:val="003C4D89"/>
    <w:rsid w:val="003C5092"/>
    <w:rsid w:val="003C52EC"/>
    <w:rsid w:val="003C5B1B"/>
    <w:rsid w:val="003C5DAB"/>
    <w:rsid w:val="003C659F"/>
    <w:rsid w:val="003C6F1C"/>
    <w:rsid w:val="003C6F5A"/>
    <w:rsid w:val="003C706A"/>
    <w:rsid w:val="003C7121"/>
    <w:rsid w:val="003C72F6"/>
    <w:rsid w:val="003C745B"/>
    <w:rsid w:val="003C7C3B"/>
    <w:rsid w:val="003C7DA7"/>
    <w:rsid w:val="003D2265"/>
    <w:rsid w:val="003D25DA"/>
    <w:rsid w:val="003D2997"/>
    <w:rsid w:val="003D36C2"/>
    <w:rsid w:val="003D555A"/>
    <w:rsid w:val="003D581C"/>
    <w:rsid w:val="003D5A52"/>
    <w:rsid w:val="003D687F"/>
    <w:rsid w:val="003D6DBF"/>
    <w:rsid w:val="003D725C"/>
    <w:rsid w:val="003D78DA"/>
    <w:rsid w:val="003D7C78"/>
    <w:rsid w:val="003E0760"/>
    <w:rsid w:val="003E118D"/>
    <w:rsid w:val="003E12C9"/>
    <w:rsid w:val="003E14C9"/>
    <w:rsid w:val="003E1550"/>
    <w:rsid w:val="003E17C7"/>
    <w:rsid w:val="003E1A13"/>
    <w:rsid w:val="003E1DAF"/>
    <w:rsid w:val="003E21A4"/>
    <w:rsid w:val="003E2ACE"/>
    <w:rsid w:val="003E387E"/>
    <w:rsid w:val="003E3C27"/>
    <w:rsid w:val="003E41A1"/>
    <w:rsid w:val="003E4337"/>
    <w:rsid w:val="003E4374"/>
    <w:rsid w:val="003E443D"/>
    <w:rsid w:val="003E443E"/>
    <w:rsid w:val="003E4693"/>
    <w:rsid w:val="003E489B"/>
    <w:rsid w:val="003E49CB"/>
    <w:rsid w:val="003E4D95"/>
    <w:rsid w:val="003E4EDB"/>
    <w:rsid w:val="003E51DD"/>
    <w:rsid w:val="003E540F"/>
    <w:rsid w:val="003E5833"/>
    <w:rsid w:val="003E62AF"/>
    <w:rsid w:val="003E67E3"/>
    <w:rsid w:val="003E680A"/>
    <w:rsid w:val="003E6E02"/>
    <w:rsid w:val="003E78BD"/>
    <w:rsid w:val="003E7B55"/>
    <w:rsid w:val="003E7BFC"/>
    <w:rsid w:val="003E7D40"/>
    <w:rsid w:val="003F0245"/>
    <w:rsid w:val="003F05D1"/>
    <w:rsid w:val="003F0997"/>
    <w:rsid w:val="003F30B1"/>
    <w:rsid w:val="003F31F5"/>
    <w:rsid w:val="003F347E"/>
    <w:rsid w:val="003F3590"/>
    <w:rsid w:val="003F391C"/>
    <w:rsid w:val="003F3B64"/>
    <w:rsid w:val="003F3CF9"/>
    <w:rsid w:val="003F44F0"/>
    <w:rsid w:val="003F469F"/>
    <w:rsid w:val="003F4754"/>
    <w:rsid w:val="003F4FF4"/>
    <w:rsid w:val="003F57C6"/>
    <w:rsid w:val="003F5E4F"/>
    <w:rsid w:val="003F625B"/>
    <w:rsid w:val="003F747B"/>
    <w:rsid w:val="003F7671"/>
    <w:rsid w:val="003F7D3A"/>
    <w:rsid w:val="00401B80"/>
    <w:rsid w:val="00401C66"/>
    <w:rsid w:val="00401D60"/>
    <w:rsid w:val="00401FDD"/>
    <w:rsid w:val="00402347"/>
    <w:rsid w:val="00403A6D"/>
    <w:rsid w:val="00403F28"/>
    <w:rsid w:val="00404588"/>
    <w:rsid w:val="004067E2"/>
    <w:rsid w:val="00406C97"/>
    <w:rsid w:val="0040716A"/>
    <w:rsid w:val="004073D1"/>
    <w:rsid w:val="0041044C"/>
    <w:rsid w:val="00410DD3"/>
    <w:rsid w:val="00410E7C"/>
    <w:rsid w:val="00410FE4"/>
    <w:rsid w:val="004111DA"/>
    <w:rsid w:val="00411414"/>
    <w:rsid w:val="00411C65"/>
    <w:rsid w:val="00411F91"/>
    <w:rsid w:val="0041222D"/>
    <w:rsid w:val="004124F8"/>
    <w:rsid w:val="0041259E"/>
    <w:rsid w:val="004129EB"/>
    <w:rsid w:val="00412C9A"/>
    <w:rsid w:val="00412DEF"/>
    <w:rsid w:val="00412E79"/>
    <w:rsid w:val="00413170"/>
    <w:rsid w:val="0041376B"/>
    <w:rsid w:val="0041390C"/>
    <w:rsid w:val="004139D8"/>
    <w:rsid w:val="00413D0B"/>
    <w:rsid w:val="00413FE9"/>
    <w:rsid w:val="00414E41"/>
    <w:rsid w:val="00415073"/>
    <w:rsid w:val="0041509F"/>
    <w:rsid w:val="004150F4"/>
    <w:rsid w:val="00415A57"/>
    <w:rsid w:val="00415C25"/>
    <w:rsid w:val="0041674D"/>
    <w:rsid w:val="00416DF6"/>
    <w:rsid w:val="00416F49"/>
    <w:rsid w:val="00416FCA"/>
    <w:rsid w:val="0041754C"/>
    <w:rsid w:val="00417F77"/>
    <w:rsid w:val="004201AE"/>
    <w:rsid w:val="0042022C"/>
    <w:rsid w:val="00420EC7"/>
    <w:rsid w:val="004210E0"/>
    <w:rsid w:val="00421BCF"/>
    <w:rsid w:val="0042220B"/>
    <w:rsid w:val="00422A61"/>
    <w:rsid w:val="00423577"/>
    <w:rsid w:val="004239F9"/>
    <w:rsid w:val="00423B58"/>
    <w:rsid w:val="00424435"/>
    <w:rsid w:val="00424743"/>
    <w:rsid w:val="0042492F"/>
    <w:rsid w:val="00424B10"/>
    <w:rsid w:val="00424DE5"/>
    <w:rsid w:val="004254BA"/>
    <w:rsid w:val="004259CE"/>
    <w:rsid w:val="00425C8E"/>
    <w:rsid w:val="00425E49"/>
    <w:rsid w:val="004265AD"/>
    <w:rsid w:val="00426807"/>
    <w:rsid w:val="0042689E"/>
    <w:rsid w:val="004269B1"/>
    <w:rsid w:val="00427259"/>
    <w:rsid w:val="00427A9F"/>
    <w:rsid w:val="00427E5B"/>
    <w:rsid w:val="00430A68"/>
    <w:rsid w:val="00430B1A"/>
    <w:rsid w:val="00430CF7"/>
    <w:rsid w:val="004317C0"/>
    <w:rsid w:val="00431CD7"/>
    <w:rsid w:val="00431D61"/>
    <w:rsid w:val="00432398"/>
    <w:rsid w:val="00432A32"/>
    <w:rsid w:val="00433895"/>
    <w:rsid w:val="004344D7"/>
    <w:rsid w:val="004345B6"/>
    <w:rsid w:val="00434725"/>
    <w:rsid w:val="004358FA"/>
    <w:rsid w:val="0043596F"/>
    <w:rsid w:val="00435E82"/>
    <w:rsid w:val="00436572"/>
    <w:rsid w:val="00436751"/>
    <w:rsid w:val="00436D9A"/>
    <w:rsid w:val="004370F2"/>
    <w:rsid w:val="00437332"/>
    <w:rsid w:val="00437634"/>
    <w:rsid w:val="00437B24"/>
    <w:rsid w:val="00437CCA"/>
    <w:rsid w:val="00440412"/>
    <w:rsid w:val="004408B4"/>
    <w:rsid w:val="00440A58"/>
    <w:rsid w:val="00440BC6"/>
    <w:rsid w:val="00440D86"/>
    <w:rsid w:val="0044181F"/>
    <w:rsid w:val="00441BEB"/>
    <w:rsid w:val="0044219D"/>
    <w:rsid w:val="00442843"/>
    <w:rsid w:val="00443076"/>
    <w:rsid w:val="00443286"/>
    <w:rsid w:val="00443874"/>
    <w:rsid w:val="00443927"/>
    <w:rsid w:val="004443D4"/>
    <w:rsid w:val="0044462D"/>
    <w:rsid w:val="004449F6"/>
    <w:rsid w:val="00444B02"/>
    <w:rsid w:val="00444DA1"/>
    <w:rsid w:val="004453CA"/>
    <w:rsid w:val="00445593"/>
    <w:rsid w:val="00445687"/>
    <w:rsid w:val="0044576C"/>
    <w:rsid w:val="00446016"/>
    <w:rsid w:val="0044644D"/>
    <w:rsid w:val="00446560"/>
    <w:rsid w:val="0044679D"/>
    <w:rsid w:val="004468F6"/>
    <w:rsid w:val="00446CBC"/>
    <w:rsid w:val="004474E7"/>
    <w:rsid w:val="00447AF5"/>
    <w:rsid w:val="004503FA"/>
    <w:rsid w:val="00450B15"/>
    <w:rsid w:val="00450B1E"/>
    <w:rsid w:val="00450F04"/>
    <w:rsid w:val="004514B2"/>
    <w:rsid w:val="00451AE4"/>
    <w:rsid w:val="00451B9F"/>
    <w:rsid w:val="00451D1F"/>
    <w:rsid w:val="00451D52"/>
    <w:rsid w:val="00451EDC"/>
    <w:rsid w:val="00452495"/>
    <w:rsid w:val="004526F6"/>
    <w:rsid w:val="00452729"/>
    <w:rsid w:val="00452848"/>
    <w:rsid w:val="004541F9"/>
    <w:rsid w:val="004543D9"/>
    <w:rsid w:val="00455782"/>
    <w:rsid w:val="004558C6"/>
    <w:rsid w:val="00455C74"/>
    <w:rsid w:val="00455EE3"/>
    <w:rsid w:val="0045621D"/>
    <w:rsid w:val="004563F2"/>
    <w:rsid w:val="0045648F"/>
    <w:rsid w:val="00456D54"/>
    <w:rsid w:val="00457D34"/>
    <w:rsid w:val="00457FB7"/>
    <w:rsid w:val="00457FC6"/>
    <w:rsid w:val="0046012F"/>
    <w:rsid w:val="00460B7F"/>
    <w:rsid w:val="0046107F"/>
    <w:rsid w:val="00461351"/>
    <w:rsid w:val="004623FE"/>
    <w:rsid w:val="00462F71"/>
    <w:rsid w:val="00463446"/>
    <w:rsid w:val="00463D6D"/>
    <w:rsid w:val="0046423F"/>
    <w:rsid w:val="004647D1"/>
    <w:rsid w:val="00464853"/>
    <w:rsid w:val="00464B7B"/>
    <w:rsid w:val="00464D14"/>
    <w:rsid w:val="004656E7"/>
    <w:rsid w:val="0046608C"/>
    <w:rsid w:val="00466411"/>
    <w:rsid w:val="0046654D"/>
    <w:rsid w:val="0046664A"/>
    <w:rsid w:val="00466A34"/>
    <w:rsid w:val="004677EC"/>
    <w:rsid w:val="00467F5D"/>
    <w:rsid w:val="00467F6D"/>
    <w:rsid w:val="00470161"/>
    <w:rsid w:val="00470339"/>
    <w:rsid w:val="00470666"/>
    <w:rsid w:val="004709C9"/>
    <w:rsid w:val="00471176"/>
    <w:rsid w:val="00471ABD"/>
    <w:rsid w:val="004725D5"/>
    <w:rsid w:val="004728BF"/>
    <w:rsid w:val="00472C01"/>
    <w:rsid w:val="00473A7D"/>
    <w:rsid w:val="00473A9A"/>
    <w:rsid w:val="00473ADC"/>
    <w:rsid w:val="00473E45"/>
    <w:rsid w:val="0047410F"/>
    <w:rsid w:val="00474404"/>
    <w:rsid w:val="0047475D"/>
    <w:rsid w:val="00474C48"/>
    <w:rsid w:val="00474E9C"/>
    <w:rsid w:val="00475939"/>
    <w:rsid w:val="00475B4C"/>
    <w:rsid w:val="00475BA0"/>
    <w:rsid w:val="0047637E"/>
    <w:rsid w:val="00476765"/>
    <w:rsid w:val="004767CC"/>
    <w:rsid w:val="00476C77"/>
    <w:rsid w:val="00477BB9"/>
    <w:rsid w:val="0048017F"/>
    <w:rsid w:val="004804F5"/>
    <w:rsid w:val="00480501"/>
    <w:rsid w:val="004808A8"/>
    <w:rsid w:val="00481925"/>
    <w:rsid w:val="00481AC3"/>
    <w:rsid w:val="00481CE7"/>
    <w:rsid w:val="00482615"/>
    <w:rsid w:val="0048281E"/>
    <w:rsid w:val="00482A7B"/>
    <w:rsid w:val="00482B20"/>
    <w:rsid w:val="00482C95"/>
    <w:rsid w:val="00483011"/>
    <w:rsid w:val="00483679"/>
    <w:rsid w:val="0048392F"/>
    <w:rsid w:val="00483AD7"/>
    <w:rsid w:val="00483C65"/>
    <w:rsid w:val="0048405E"/>
    <w:rsid w:val="00484604"/>
    <w:rsid w:val="0048481A"/>
    <w:rsid w:val="0048565F"/>
    <w:rsid w:val="00485C6D"/>
    <w:rsid w:val="0048620A"/>
    <w:rsid w:val="004865D0"/>
    <w:rsid w:val="00486C95"/>
    <w:rsid w:val="0048749F"/>
    <w:rsid w:val="00487AE9"/>
    <w:rsid w:val="0049016C"/>
    <w:rsid w:val="004903FB"/>
    <w:rsid w:val="00490B55"/>
    <w:rsid w:val="00491039"/>
    <w:rsid w:val="00491271"/>
    <w:rsid w:val="0049165D"/>
    <w:rsid w:val="00491B98"/>
    <w:rsid w:val="00491C2D"/>
    <w:rsid w:val="00492738"/>
    <w:rsid w:val="00492A51"/>
    <w:rsid w:val="00492C4F"/>
    <w:rsid w:val="00493987"/>
    <w:rsid w:val="00493A2C"/>
    <w:rsid w:val="00494094"/>
    <w:rsid w:val="004942F0"/>
    <w:rsid w:val="004946EF"/>
    <w:rsid w:val="00494723"/>
    <w:rsid w:val="0049474D"/>
    <w:rsid w:val="0049478A"/>
    <w:rsid w:val="00494EBB"/>
    <w:rsid w:val="0049517A"/>
    <w:rsid w:val="004952B0"/>
    <w:rsid w:val="00495B39"/>
    <w:rsid w:val="00495C6C"/>
    <w:rsid w:val="00495C70"/>
    <w:rsid w:val="00495D30"/>
    <w:rsid w:val="00496223"/>
    <w:rsid w:val="00496741"/>
    <w:rsid w:val="00497156"/>
    <w:rsid w:val="004971F5"/>
    <w:rsid w:val="00497988"/>
    <w:rsid w:val="00497A16"/>
    <w:rsid w:val="00497EFB"/>
    <w:rsid w:val="004A0380"/>
    <w:rsid w:val="004A042C"/>
    <w:rsid w:val="004A054A"/>
    <w:rsid w:val="004A0CA4"/>
    <w:rsid w:val="004A0CFD"/>
    <w:rsid w:val="004A1002"/>
    <w:rsid w:val="004A125C"/>
    <w:rsid w:val="004A1C2F"/>
    <w:rsid w:val="004A2B28"/>
    <w:rsid w:val="004A2F02"/>
    <w:rsid w:val="004A35C9"/>
    <w:rsid w:val="004A3745"/>
    <w:rsid w:val="004A3769"/>
    <w:rsid w:val="004A3F9D"/>
    <w:rsid w:val="004A44AF"/>
    <w:rsid w:val="004A4E27"/>
    <w:rsid w:val="004A4F08"/>
    <w:rsid w:val="004A5876"/>
    <w:rsid w:val="004A5D69"/>
    <w:rsid w:val="004A6A59"/>
    <w:rsid w:val="004A6CE0"/>
    <w:rsid w:val="004A6E10"/>
    <w:rsid w:val="004A7462"/>
    <w:rsid w:val="004A7AEF"/>
    <w:rsid w:val="004A7B2E"/>
    <w:rsid w:val="004A7F32"/>
    <w:rsid w:val="004B0288"/>
    <w:rsid w:val="004B0766"/>
    <w:rsid w:val="004B0CBA"/>
    <w:rsid w:val="004B0F18"/>
    <w:rsid w:val="004B1969"/>
    <w:rsid w:val="004B1D0A"/>
    <w:rsid w:val="004B1F35"/>
    <w:rsid w:val="004B1FAC"/>
    <w:rsid w:val="004B2031"/>
    <w:rsid w:val="004B206C"/>
    <w:rsid w:val="004B20C1"/>
    <w:rsid w:val="004B2456"/>
    <w:rsid w:val="004B268A"/>
    <w:rsid w:val="004B26C7"/>
    <w:rsid w:val="004B2BA0"/>
    <w:rsid w:val="004B2E98"/>
    <w:rsid w:val="004B3503"/>
    <w:rsid w:val="004B3586"/>
    <w:rsid w:val="004B3D71"/>
    <w:rsid w:val="004B44A1"/>
    <w:rsid w:val="004B46A2"/>
    <w:rsid w:val="004B48AA"/>
    <w:rsid w:val="004B48E7"/>
    <w:rsid w:val="004B4940"/>
    <w:rsid w:val="004B4A05"/>
    <w:rsid w:val="004B4AE4"/>
    <w:rsid w:val="004B4F9B"/>
    <w:rsid w:val="004B53B8"/>
    <w:rsid w:val="004B5811"/>
    <w:rsid w:val="004B5C38"/>
    <w:rsid w:val="004B6003"/>
    <w:rsid w:val="004B603F"/>
    <w:rsid w:val="004B638A"/>
    <w:rsid w:val="004B71B4"/>
    <w:rsid w:val="004B758F"/>
    <w:rsid w:val="004B7CEA"/>
    <w:rsid w:val="004C0186"/>
    <w:rsid w:val="004C021A"/>
    <w:rsid w:val="004C03CB"/>
    <w:rsid w:val="004C0C23"/>
    <w:rsid w:val="004C1028"/>
    <w:rsid w:val="004C1241"/>
    <w:rsid w:val="004C2509"/>
    <w:rsid w:val="004C2ABD"/>
    <w:rsid w:val="004C2DE7"/>
    <w:rsid w:val="004C2F4B"/>
    <w:rsid w:val="004C3298"/>
    <w:rsid w:val="004C368D"/>
    <w:rsid w:val="004C3957"/>
    <w:rsid w:val="004C3C2B"/>
    <w:rsid w:val="004C3FC7"/>
    <w:rsid w:val="004C424B"/>
    <w:rsid w:val="004C46F5"/>
    <w:rsid w:val="004C48C8"/>
    <w:rsid w:val="004C4C10"/>
    <w:rsid w:val="004C55B4"/>
    <w:rsid w:val="004C6338"/>
    <w:rsid w:val="004C6C28"/>
    <w:rsid w:val="004C6E8B"/>
    <w:rsid w:val="004C7020"/>
    <w:rsid w:val="004C7312"/>
    <w:rsid w:val="004C7694"/>
    <w:rsid w:val="004C7695"/>
    <w:rsid w:val="004C7AAE"/>
    <w:rsid w:val="004C7CBA"/>
    <w:rsid w:val="004C7E16"/>
    <w:rsid w:val="004C7EFA"/>
    <w:rsid w:val="004C7F41"/>
    <w:rsid w:val="004D0025"/>
    <w:rsid w:val="004D04E3"/>
    <w:rsid w:val="004D0527"/>
    <w:rsid w:val="004D0C2E"/>
    <w:rsid w:val="004D0C65"/>
    <w:rsid w:val="004D1664"/>
    <w:rsid w:val="004D17AF"/>
    <w:rsid w:val="004D18B4"/>
    <w:rsid w:val="004D1C02"/>
    <w:rsid w:val="004D1E8D"/>
    <w:rsid w:val="004D2C38"/>
    <w:rsid w:val="004D2C96"/>
    <w:rsid w:val="004D30E2"/>
    <w:rsid w:val="004D3387"/>
    <w:rsid w:val="004D33EA"/>
    <w:rsid w:val="004D3697"/>
    <w:rsid w:val="004D38EF"/>
    <w:rsid w:val="004D3B88"/>
    <w:rsid w:val="004D3E5F"/>
    <w:rsid w:val="004D3F3F"/>
    <w:rsid w:val="004D3FFD"/>
    <w:rsid w:val="004D4110"/>
    <w:rsid w:val="004D4378"/>
    <w:rsid w:val="004D44FC"/>
    <w:rsid w:val="004D4528"/>
    <w:rsid w:val="004D468E"/>
    <w:rsid w:val="004D46E2"/>
    <w:rsid w:val="004D4820"/>
    <w:rsid w:val="004D4C50"/>
    <w:rsid w:val="004D4CB8"/>
    <w:rsid w:val="004D51A5"/>
    <w:rsid w:val="004D5218"/>
    <w:rsid w:val="004D5903"/>
    <w:rsid w:val="004D6141"/>
    <w:rsid w:val="004D73C9"/>
    <w:rsid w:val="004D779C"/>
    <w:rsid w:val="004D7D2B"/>
    <w:rsid w:val="004D7EC8"/>
    <w:rsid w:val="004E027F"/>
    <w:rsid w:val="004E0483"/>
    <w:rsid w:val="004E0592"/>
    <w:rsid w:val="004E0A4F"/>
    <w:rsid w:val="004E0E38"/>
    <w:rsid w:val="004E13E9"/>
    <w:rsid w:val="004E1837"/>
    <w:rsid w:val="004E1AD0"/>
    <w:rsid w:val="004E25E2"/>
    <w:rsid w:val="004E2A1B"/>
    <w:rsid w:val="004E2F33"/>
    <w:rsid w:val="004E2F9F"/>
    <w:rsid w:val="004E36FF"/>
    <w:rsid w:val="004E370A"/>
    <w:rsid w:val="004E3A11"/>
    <w:rsid w:val="004E3AAC"/>
    <w:rsid w:val="004E3C11"/>
    <w:rsid w:val="004E4011"/>
    <w:rsid w:val="004E4049"/>
    <w:rsid w:val="004E416C"/>
    <w:rsid w:val="004E4609"/>
    <w:rsid w:val="004E4669"/>
    <w:rsid w:val="004E47FD"/>
    <w:rsid w:val="004E4809"/>
    <w:rsid w:val="004E5436"/>
    <w:rsid w:val="004E554F"/>
    <w:rsid w:val="004E55A9"/>
    <w:rsid w:val="004E560F"/>
    <w:rsid w:val="004E587C"/>
    <w:rsid w:val="004E5915"/>
    <w:rsid w:val="004E5C60"/>
    <w:rsid w:val="004E5D3A"/>
    <w:rsid w:val="004E60C0"/>
    <w:rsid w:val="004E6288"/>
    <w:rsid w:val="004E6BFD"/>
    <w:rsid w:val="004E7122"/>
    <w:rsid w:val="004E7635"/>
    <w:rsid w:val="004E7C29"/>
    <w:rsid w:val="004F00DB"/>
    <w:rsid w:val="004F0F4C"/>
    <w:rsid w:val="004F14F8"/>
    <w:rsid w:val="004F1643"/>
    <w:rsid w:val="004F2341"/>
    <w:rsid w:val="004F2963"/>
    <w:rsid w:val="004F2B4B"/>
    <w:rsid w:val="004F2C8A"/>
    <w:rsid w:val="004F2CE9"/>
    <w:rsid w:val="004F36B5"/>
    <w:rsid w:val="004F3705"/>
    <w:rsid w:val="004F37DE"/>
    <w:rsid w:val="004F3919"/>
    <w:rsid w:val="004F3A06"/>
    <w:rsid w:val="004F3A0F"/>
    <w:rsid w:val="004F3AE1"/>
    <w:rsid w:val="004F3CE3"/>
    <w:rsid w:val="004F40A6"/>
    <w:rsid w:val="004F4F15"/>
    <w:rsid w:val="004F5648"/>
    <w:rsid w:val="004F5982"/>
    <w:rsid w:val="004F5ACA"/>
    <w:rsid w:val="004F6463"/>
    <w:rsid w:val="004F6777"/>
    <w:rsid w:val="004F6A98"/>
    <w:rsid w:val="004F6C51"/>
    <w:rsid w:val="004F70DA"/>
    <w:rsid w:val="004F721C"/>
    <w:rsid w:val="004F733B"/>
    <w:rsid w:val="004F76A3"/>
    <w:rsid w:val="004F7CD6"/>
    <w:rsid w:val="004F7CFC"/>
    <w:rsid w:val="00500207"/>
    <w:rsid w:val="0050034B"/>
    <w:rsid w:val="00500554"/>
    <w:rsid w:val="005006C2"/>
    <w:rsid w:val="00500878"/>
    <w:rsid w:val="00500A40"/>
    <w:rsid w:val="005016D7"/>
    <w:rsid w:val="00501C85"/>
    <w:rsid w:val="00502A5E"/>
    <w:rsid w:val="00502D51"/>
    <w:rsid w:val="00502EC8"/>
    <w:rsid w:val="0050358D"/>
    <w:rsid w:val="00503936"/>
    <w:rsid w:val="00503D88"/>
    <w:rsid w:val="00503E1A"/>
    <w:rsid w:val="00503F1F"/>
    <w:rsid w:val="005040DC"/>
    <w:rsid w:val="00504263"/>
    <w:rsid w:val="00504762"/>
    <w:rsid w:val="005051F8"/>
    <w:rsid w:val="00505318"/>
    <w:rsid w:val="0050556D"/>
    <w:rsid w:val="00505687"/>
    <w:rsid w:val="0050568C"/>
    <w:rsid w:val="00505E41"/>
    <w:rsid w:val="0050625B"/>
    <w:rsid w:val="005067BC"/>
    <w:rsid w:val="005068C5"/>
    <w:rsid w:val="00506B04"/>
    <w:rsid w:val="00506B7A"/>
    <w:rsid w:val="00506D90"/>
    <w:rsid w:val="00506EBF"/>
    <w:rsid w:val="00507078"/>
    <w:rsid w:val="00507241"/>
    <w:rsid w:val="0050773D"/>
    <w:rsid w:val="005078D6"/>
    <w:rsid w:val="00507A16"/>
    <w:rsid w:val="0051011E"/>
    <w:rsid w:val="005114A8"/>
    <w:rsid w:val="005117D3"/>
    <w:rsid w:val="00511AD8"/>
    <w:rsid w:val="00511DA8"/>
    <w:rsid w:val="00513159"/>
    <w:rsid w:val="00513636"/>
    <w:rsid w:val="005137A5"/>
    <w:rsid w:val="00513A34"/>
    <w:rsid w:val="00513C1E"/>
    <w:rsid w:val="00513F4A"/>
    <w:rsid w:val="005140FE"/>
    <w:rsid w:val="005144B6"/>
    <w:rsid w:val="00514969"/>
    <w:rsid w:val="00514BBE"/>
    <w:rsid w:val="0051556F"/>
    <w:rsid w:val="00515836"/>
    <w:rsid w:val="005166D4"/>
    <w:rsid w:val="00516735"/>
    <w:rsid w:val="0051696C"/>
    <w:rsid w:val="00516B7E"/>
    <w:rsid w:val="00517644"/>
    <w:rsid w:val="005178EC"/>
    <w:rsid w:val="00520056"/>
    <w:rsid w:val="005202A5"/>
    <w:rsid w:val="0052031A"/>
    <w:rsid w:val="005206E7"/>
    <w:rsid w:val="00521150"/>
    <w:rsid w:val="00521275"/>
    <w:rsid w:val="0052155D"/>
    <w:rsid w:val="00521646"/>
    <w:rsid w:val="00521697"/>
    <w:rsid w:val="00521FCA"/>
    <w:rsid w:val="00522F01"/>
    <w:rsid w:val="005232EE"/>
    <w:rsid w:val="005241DE"/>
    <w:rsid w:val="005244C6"/>
    <w:rsid w:val="00524588"/>
    <w:rsid w:val="0052558D"/>
    <w:rsid w:val="00525C7B"/>
    <w:rsid w:val="00525E3D"/>
    <w:rsid w:val="005264A2"/>
    <w:rsid w:val="005268BF"/>
    <w:rsid w:val="00526F09"/>
    <w:rsid w:val="00526FBF"/>
    <w:rsid w:val="0052707C"/>
    <w:rsid w:val="005278A6"/>
    <w:rsid w:val="005279A5"/>
    <w:rsid w:val="00527D2D"/>
    <w:rsid w:val="00531730"/>
    <w:rsid w:val="00531DE9"/>
    <w:rsid w:val="0053206F"/>
    <w:rsid w:val="00532207"/>
    <w:rsid w:val="00532F72"/>
    <w:rsid w:val="00533059"/>
    <w:rsid w:val="00533F82"/>
    <w:rsid w:val="0053459A"/>
    <w:rsid w:val="00534801"/>
    <w:rsid w:val="00534F56"/>
    <w:rsid w:val="005350EB"/>
    <w:rsid w:val="00535502"/>
    <w:rsid w:val="00535511"/>
    <w:rsid w:val="00535798"/>
    <w:rsid w:val="005360F2"/>
    <w:rsid w:val="0053611A"/>
    <w:rsid w:val="00536559"/>
    <w:rsid w:val="00536DED"/>
    <w:rsid w:val="0053737F"/>
    <w:rsid w:val="00537AD3"/>
    <w:rsid w:val="00540089"/>
    <w:rsid w:val="005406D0"/>
    <w:rsid w:val="00540A80"/>
    <w:rsid w:val="00540A82"/>
    <w:rsid w:val="0054151F"/>
    <w:rsid w:val="00541525"/>
    <w:rsid w:val="00542AAB"/>
    <w:rsid w:val="00542BFF"/>
    <w:rsid w:val="00542E8D"/>
    <w:rsid w:val="005432B5"/>
    <w:rsid w:val="0054334C"/>
    <w:rsid w:val="005437FB"/>
    <w:rsid w:val="00543A3C"/>
    <w:rsid w:val="00543C36"/>
    <w:rsid w:val="00543FED"/>
    <w:rsid w:val="00544833"/>
    <w:rsid w:val="00544ADE"/>
    <w:rsid w:val="00546F59"/>
    <w:rsid w:val="00547030"/>
    <w:rsid w:val="0054708A"/>
    <w:rsid w:val="00547752"/>
    <w:rsid w:val="00547FC3"/>
    <w:rsid w:val="00550122"/>
    <w:rsid w:val="0055093F"/>
    <w:rsid w:val="00550B81"/>
    <w:rsid w:val="00550BEF"/>
    <w:rsid w:val="00550F4A"/>
    <w:rsid w:val="00551056"/>
    <w:rsid w:val="00551110"/>
    <w:rsid w:val="005511B8"/>
    <w:rsid w:val="005517E5"/>
    <w:rsid w:val="00551AAA"/>
    <w:rsid w:val="005523DA"/>
    <w:rsid w:val="005523FE"/>
    <w:rsid w:val="00552D57"/>
    <w:rsid w:val="00553301"/>
    <w:rsid w:val="005534CE"/>
    <w:rsid w:val="00553B0A"/>
    <w:rsid w:val="00554148"/>
    <w:rsid w:val="005554D5"/>
    <w:rsid w:val="0055578D"/>
    <w:rsid w:val="00555C96"/>
    <w:rsid w:val="00556769"/>
    <w:rsid w:val="00556AFE"/>
    <w:rsid w:val="005570B5"/>
    <w:rsid w:val="005571B9"/>
    <w:rsid w:val="00557631"/>
    <w:rsid w:val="00557C4C"/>
    <w:rsid w:val="00557E90"/>
    <w:rsid w:val="00560292"/>
    <w:rsid w:val="00560AA6"/>
    <w:rsid w:val="00560CB7"/>
    <w:rsid w:val="00560D47"/>
    <w:rsid w:val="00561305"/>
    <w:rsid w:val="005613A2"/>
    <w:rsid w:val="005618C7"/>
    <w:rsid w:val="00561B60"/>
    <w:rsid w:val="005623B0"/>
    <w:rsid w:val="005623DF"/>
    <w:rsid w:val="005635F7"/>
    <w:rsid w:val="00563D65"/>
    <w:rsid w:val="00564156"/>
    <w:rsid w:val="0056423A"/>
    <w:rsid w:val="005643B4"/>
    <w:rsid w:val="0056478E"/>
    <w:rsid w:val="0056496D"/>
    <w:rsid w:val="00564E10"/>
    <w:rsid w:val="005650F3"/>
    <w:rsid w:val="00565930"/>
    <w:rsid w:val="00565D2A"/>
    <w:rsid w:val="00565EC5"/>
    <w:rsid w:val="0056621A"/>
    <w:rsid w:val="00566476"/>
    <w:rsid w:val="00567C3A"/>
    <w:rsid w:val="00570585"/>
    <w:rsid w:val="0057097D"/>
    <w:rsid w:val="00571C6D"/>
    <w:rsid w:val="00571DEC"/>
    <w:rsid w:val="0057206B"/>
    <w:rsid w:val="005726CC"/>
    <w:rsid w:val="005729F9"/>
    <w:rsid w:val="00573332"/>
    <w:rsid w:val="00573343"/>
    <w:rsid w:val="0057398B"/>
    <w:rsid w:val="00573AAF"/>
    <w:rsid w:val="00573F85"/>
    <w:rsid w:val="005747AD"/>
    <w:rsid w:val="00574861"/>
    <w:rsid w:val="0057568A"/>
    <w:rsid w:val="005761F8"/>
    <w:rsid w:val="005768B5"/>
    <w:rsid w:val="005773BE"/>
    <w:rsid w:val="00577B65"/>
    <w:rsid w:val="00577F8F"/>
    <w:rsid w:val="00580740"/>
    <w:rsid w:val="00580A24"/>
    <w:rsid w:val="005812B7"/>
    <w:rsid w:val="00581459"/>
    <w:rsid w:val="005815E1"/>
    <w:rsid w:val="005826DC"/>
    <w:rsid w:val="00582D49"/>
    <w:rsid w:val="00582D9F"/>
    <w:rsid w:val="00582E20"/>
    <w:rsid w:val="005850B3"/>
    <w:rsid w:val="00585266"/>
    <w:rsid w:val="00585355"/>
    <w:rsid w:val="005853AB"/>
    <w:rsid w:val="00585793"/>
    <w:rsid w:val="00585798"/>
    <w:rsid w:val="00586082"/>
    <w:rsid w:val="0058626D"/>
    <w:rsid w:val="0058686C"/>
    <w:rsid w:val="0058691F"/>
    <w:rsid w:val="0058715F"/>
    <w:rsid w:val="00587DBA"/>
    <w:rsid w:val="00587E52"/>
    <w:rsid w:val="00590856"/>
    <w:rsid w:val="00590974"/>
    <w:rsid w:val="00590993"/>
    <w:rsid w:val="00590FC1"/>
    <w:rsid w:val="005919C6"/>
    <w:rsid w:val="00591BBE"/>
    <w:rsid w:val="00591F67"/>
    <w:rsid w:val="0059225C"/>
    <w:rsid w:val="00592536"/>
    <w:rsid w:val="0059258D"/>
    <w:rsid w:val="00592781"/>
    <w:rsid w:val="005928A2"/>
    <w:rsid w:val="00592B13"/>
    <w:rsid w:val="00593262"/>
    <w:rsid w:val="005935A1"/>
    <w:rsid w:val="00593BBD"/>
    <w:rsid w:val="00593FBE"/>
    <w:rsid w:val="005946BA"/>
    <w:rsid w:val="0059479E"/>
    <w:rsid w:val="005948AD"/>
    <w:rsid w:val="00594994"/>
    <w:rsid w:val="00594B34"/>
    <w:rsid w:val="00594F35"/>
    <w:rsid w:val="0059517A"/>
    <w:rsid w:val="00595302"/>
    <w:rsid w:val="00595A92"/>
    <w:rsid w:val="00595E0C"/>
    <w:rsid w:val="00596C92"/>
    <w:rsid w:val="005970B2"/>
    <w:rsid w:val="00597225"/>
    <w:rsid w:val="005A01E2"/>
    <w:rsid w:val="005A0628"/>
    <w:rsid w:val="005A06BB"/>
    <w:rsid w:val="005A160B"/>
    <w:rsid w:val="005A17BD"/>
    <w:rsid w:val="005A1C18"/>
    <w:rsid w:val="005A288C"/>
    <w:rsid w:val="005A2F46"/>
    <w:rsid w:val="005A2F9C"/>
    <w:rsid w:val="005A34CF"/>
    <w:rsid w:val="005A3503"/>
    <w:rsid w:val="005A4422"/>
    <w:rsid w:val="005A4438"/>
    <w:rsid w:val="005A45C8"/>
    <w:rsid w:val="005A5A8C"/>
    <w:rsid w:val="005A5BFE"/>
    <w:rsid w:val="005A5FC8"/>
    <w:rsid w:val="005A6DA9"/>
    <w:rsid w:val="005A79DA"/>
    <w:rsid w:val="005A7AF6"/>
    <w:rsid w:val="005B0348"/>
    <w:rsid w:val="005B03EA"/>
    <w:rsid w:val="005B0C99"/>
    <w:rsid w:val="005B0DD0"/>
    <w:rsid w:val="005B16AF"/>
    <w:rsid w:val="005B1A7F"/>
    <w:rsid w:val="005B2396"/>
    <w:rsid w:val="005B2437"/>
    <w:rsid w:val="005B3384"/>
    <w:rsid w:val="005B3665"/>
    <w:rsid w:val="005B3693"/>
    <w:rsid w:val="005B38C9"/>
    <w:rsid w:val="005B4418"/>
    <w:rsid w:val="005B4637"/>
    <w:rsid w:val="005B4826"/>
    <w:rsid w:val="005B495E"/>
    <w:rsid w:val="005B4DE3"/>
    <w:rsid w:val="005B4E5B"/>
    <w:rsid w:val="005B528C"/>
    <w:rsid w:val="005B536A"/>
    <w:rsid w:val="005B5434"/>
    <w:rsid w:val="005B5FAC"/>
    <w:rsid w:val="005B603A"/>
    <w:rsid w:val="005B68FA"/>
    <w:rsid w:val="005B6971"/>
    <w:rsid w:val="005B6B83"/>
    <w:rsid w:val="005B728C"/>
    <w:rsid w:val="005B730E"/>
    <w:rsid w:val="005B778E"/>
    <w:rsid w:val="005B786A"/>
    <w:rsid w:val="005B7AB1"/>
    <w:rsid w:val="005B7B0D"/>
    <w:rsid w:val="005B7FBB"/>
    <w:rsid w:val="005C041C"/>
    <w:rsid w:val="005C0962"/>
    <w:rsid w:val="005C0C80"/>
    <w:rsid w:val="005C0EFE"/>
    <w:rsid w:val="005C0F2A"/>
    <w:rsid w:val="005C115F"/>
    <w:rsid w:val="005C12CF"/>
    <w:rsid w:val="005C2437"/>
    <w:rsid w:val="005C24D1"/>
    <w:rsid w:val="005C278E"/>
    <w:rsid w:val="005C2BC1"/>
    <w:rsid w:val="005C3ACF"/>
    <w:rsid w:val="005C3AD3"/>
    <w:rsid w:val="005C3F92"/>
    <w:rsid w:val="005C4000"/>
    <w:rsid w:val="005C4075"/>
    <w:rsid w:val="005C493D"/>
    <w:rsid w:val="005C5056"/>
    <w:rsid w:val="005C5095"/>
    <w:rsid w:val="005C5510"/>
    <w:rsid w:val="005C5ADC"/>
    <w:rsid w:val="005C5C44"/>
    <w:rsid w:val="005C6C9B"/>
    <w:rsid w:val="005C7DE3"/>
    <w:rsid w:val="005C7EDD"/>
    <w:rsid w:val="005D00D8"/>
    <w:rsid w:val="005D0D1F"/>
    <w:rsid w:val="005D0FA8"/>
    <w:rsid w:val="005D14EB"/>
    <w:rsid w:val="005D1682"/>
    <w:rsid w:val="005D1696"/>
    <w:rsid w:val="005D1D2E"/>
    <w:rsid w:val="005D1E8B"/>
    <w:rsid w:val="005D1F7D"/>
    <w:rsid w:val="005D2008"/>
    <w:rsid w:val="005D2A51"/>
    <w:rsid w:val="005D2A6A"/>
    <w:rsid w:val="005D2FD4"/>
    <w:rsid w:val="005D3489"/>
    <w:rsid w:val="005D3946"/>
    <w:rsid w:val="005D3A3E"/>
    <w:rsid w:val="005D409B"/>
    <w:rsid w:val="005D4161"/>
    <w:rsid w:val="005D44AC"/>
    <w:rsid w:val="005D4783"/>
    <w:rsid w:val="005D4942"/>
    <w:rsid w:val="005D534D"/>
    <w:rsid w:val="005D5C26"/>
    <w:rsid w:val="005D5E26"/>
    <w:rsid w:val="005D5E53"/>
    <w:rsid w:val="005D6099"/>
    <w:rsid w:val="005D64A7"/>
    <w:rsid w:val="005D6628"/>
    <w:rsid w:val="005D6DAD"/>
    <w:rsid w:val="005D7BCE"/>
    <w:rsid w:val="005D7DDF"/>
    <w:rsid w:val="005E051A"/>
    <w:rsid w:val="005E0877"/>
    <w:rsid w:val="005E0ABA"/>
    <w:rsid w:val="005E101D"/>
    <w:rsid w:val="005E1242"/>
    <w:rsid w:val="005E1447"/>
    <w:rsid w:val="005E1C0C"/>
    <w:rsid w:val="005E2524"/>
    <w:rsid w:val="005E2588"/>
    <w:rsid w:val="005E294A"/>
    <w:rsid w:val="005E2FC4"/>
    <w:rsid w:val="005E35B3"/>
    <w:rsid w:val="005E385F"/>
    <w:rsid w:val="005E3A84"/>
    <w:rsid w:val="005E46E5"/>
    <w:rsid w:val="005E506B"/>
    <w:rsid w:val="005E5093"/>
    <w:rsid w:val="005E5398"/>
    <w:rsid w:val="005E5A2D"/>
    <w:rsid w:val="005E6166"/>
    <w:rsid w:val="005E662A"/>
    <w:rsid w:val="005E675D"/>
    <w:rsid w:val="005E68A1"/>
    <w:rsid w:val="005E6DD1"/>
    <w:rsid w:val="005E73E6"/>
    <w:rsid w:val="005E7927"/>
    <w:rsid w:val="005E7976"/>
    <w:rsid w:val="005E7A48"/>
    <w:rsid w:val="005F01C9"/>
    <w:rsid w:val="005F0970"/>
    <w:rsid w:val="005F0CB2"/>
    <w:rsid w:val="005F109D"/>
    <w:rsid w:val="005F12A7"/>
    <w:rsid w:val="005F196E"/>
    <w:rsid w:val="005F1A28"/>
    <w:rsid w:val="005F1BE7"/>
    <w:rsid w:val="005F2671"/>
    <w:rsid w:val="005F2800"/>
    <w:rsid w:val="005F298B"/>
    <w:rsid w:val="005F2F13"/>
    <w:rsid w:val="005F3208"/>
    <w:rsid w:val="005F4958"/>
    <w:rsid w:val="005F4B37"/>
    <w:rsid w:val="005F5692"/>
    <w:rsid w:val="005F5837"/>
    <w:rsid w:val="005F6C0B"/>
    <w:rsid w:val="005F7203"/>
    <w:rsid w:val="005F745B"/>
    <w:rsid w:val="005F7C43"/>
    <w:rsid w:val="006001AE"/>
    <w:rsid w:val="006001FC"/>
    <w:rsid w:val="00601A1F"/>
    <w:rsid w:val="00601DB0"/>
    <w:rsid w:val="0060223E"/>
    <w:rsid w:val="00602575"/>
    <w:rsid w:val="0060288D"/>
    <w:rsid w:val="00602F82"/>
    <w:rsid w:val="00603145"/>
    <w:rsid w:val="00603563"/>
    <w:rsid w:val="006036F2"/>
    <w:rsid w:val="00603899"/>
    <w:rsid w:val="00603902"/>
    <w:rsid w:val="0060390F"/>
    <w:rsid w:val="0060399A"/>
    <w:rsid w:val="00603F18"/>
    <w:rsid w:val="00604BD0"/>
    <w:rsid w:val="00604C9F"/>
    <w:rsid w:val="00604F80"/>
    <w:rsid w:val="006057B5"/>
    <w:rsid w:val="00605908"/>
    <w:rsid w:val="00605FD0"/>
    <w:rsid w:val="00606B0A"/>
    <w:rsid w:val="006079ED"/>
    <w:rsid w:val="00607FA4"/>
    <w:rsid w:val="00610391"/>
    <w:rsid w:val="00610696"/>
    <w:rsid w:val="0061091B"/>
    <w:rsid w:val="00610F3B"/>
    <w:rsid w:val="006110E5"/>
    <w:rsid w:val="00611273"/>
    <w:rsid w:val="00611729"/>
    <w:rsid w:val="0061177C"/>
    <w:rsid w:val="006122B0"/>
    <w:rsid w:val="006125BE"/>
    <w:rsid w:val="00612A86"/>
    <w:rsid w:val="00612C33"/>
    <w:rsid w:val="0061314D"/>
    <w:rsid w:val="00613637"/>
    <w:rsid w:val="00613A11"/>
    <w:rsid w:val="00613F48"/>
    <w:rsid w:val="006142B6"/>
    <w:rsid w:val="00614F16"/>
    <w:rsid w:val="00614F25"/>
    <w:rsid w:val="00614F6C"/>
    <w:rsid w:val="00615273"/>
    <w:rsid w:val="00615834"/>
    <w:rsid w:val="00615CD7"/>
    <w:rsid w:val="00615D25"/>
    <w:rsid w:val="00616B1C"/>
    <w:rsid w:val="0061762E"/>
    <w:rsid w:val="00617758"/>
    <w:rsid w:val="00620127"/>
    <w:rsid w:val="00620C43"/>
    <w:rsid w:val="00620DA2"/>
    <w:rsid w:val="00622697"/>
    <w:rsid w:val="0062306A"/>
    <w:rsid w:val="00623A0C"/>
    <w:rsid w:val="00623A2C"/>
    <w:rsid w:val="00623D67"/>
    <w:rsid w:val="00624187"/>
    <w:rsid w:val="006245D8"/>
    <w:rsid w:val="00625828"/>
    <w:rsid w:val="006258AE"/>
    <w:rsid w:val="006259C5"/>
    <w:rsid w:val="00625DA3"/>
    <w:rsid w:val="00626DAB"/>
    <w:rsid w:val="0062735F"/>
    <w:rsid w:val="006302BF"/>
    <w:rsid w:val="006306F2"/>
    <w:rsid w:val="00630ACF"/>
    <w:rsid w:val="006311BE"/>
    <w:rsid w:val="006311E8"/>
    <w:rsid w:val="006315DD"/>
    <w:rsid w:val="006316D9"/>
    <w:rsid w:val="006318E7"/>
    <w:rsid w:val="00631F26"/>
    <w:rsid w:val="0063267A"/>
    <w:rsid w:val="00632B15"/>
    <w:rsid w:val="00633EC5"/>
    <w:rsid w:val="0063430B"/>
    <w:rsid w:val="006346CA"/>
    <w:rsid w:val="00634AE2"/>
    <w:rsid w:val="00634F40"/>
    <w:rsid w:val="0063508F"/>
    <w:rsid w:val="006351B5"/>
    <w:rsid w:val="00635B79"/>
    <w:rsid w:val="00635BC4"/>
    <w:rsid w:val="00635F4B"/>
    <w:rsid w:val="00636AF2"/>
    <w:rsid w:val="00636B55"/>
    <w:rsid w:val="00636FE8"/>
    <w:rsid w:val="0063788D"/>
    <w:rsid w:val="00640207"/>
    <w:rsid w:val="00640BCA"/>
    <w:rsid w:val="00641256"/>
    <w:rsid w:val="006412FD"/>
    <w:rsid w:val="006415B2"/>
    <w:rsid w:val="0064194E"/>
    <w:rsid w:val="00641D84"/>
    <w:rsid w:val="0064228F"/>
    <w:rsid w:val="00642D1C"/>
    <w:rsid w:val="00643367"/>
    <w:rsid w:val="006435CA"/>
    <w:rsid w:val="00643828"/>
    <w:rsid w:val="00643829"/>
    <w:rsid w:val="00643C65"/>
    <w:rsid w:val="0064416F"/>
    <w:rsid w:val="00644221"/>
    <w:rsid w:val="006446ED"/>
    <w:rsid w:val="00644C9F"/>
    <w:rsid w:val="00644F87"/>
    <w:rsid w:val="006452A0"/>
    <w:rsid w:val="00645347"/>
    <w:rsid w:val="0064540A"/>
    <w:rsid w:val="006457BE"/>
    <w:rsid w:val="00645D32"/>
    <w:rsid w:val="00646326"/>
    <w:rsid w:val="00646871"/>
    <w:rsid w:val="00647582"/>
    <w:rsid w:val="00647900"/>
    <w:rsid w:val="00647ACA"/>
    <w:rsid w:val="006500DB"/>
    <w:rsid w:val="006501CB"/>
    <w:rsid w:val="006508C2"/>
    <w:rsid w:val="006510FA"/>
    <w:rsid w:val="006516AE"/>
    <w:rsid w:val="00651A1C"/>
    <w:rsid w:val="00651EE4"/>
    <w:rsid w:val="006526BB"/>
    <w:rsid w:val="00652721"/>
    <w:rsid w:val="00652B86"/>
    <w:rsid w:val="00652EAE"/>
    <w:rsid w:val="0065313F"/>
    <w:rsid w:val="00653894"/>
    <w:rsid w:val="00653EE7"/>
    <w:rsid w:val="0065411E"/>
    <w:rsid w:val="006541DF"/>
    <w:rsid w:val="006542A0"/>
    <w:rsid w:val="006543F9"/>
    <w:rsid w:val="00654515"/>
    <w:rsid w:val="00654638"/>
    <w:rsid w:val="006547AE"/>
    <w:rsid w:val="00654BAA"/>
    <w:rsid w:val="00654EF9"/>
    <w:rsid w:val="00655781"/>
    <w:rsid w:val="0065585D"/>
    <w:rsid w:val="0065644A"/>
    <w:rsid w:val="00656EE5"/>
    <w:rsid w:val="006570BA"/>
    <w:rsid w:val="006574F3"/>
    <w:rsid w:val="00657534"/>
    <w:rsid w:val="00657749"/>
    <w:rsid w:val="00657849"/>
    <w:rsid w:val="00657F2C"/>
    <w:rsid w:val="00660008"/>
    <w:rsid w:val="00661611"/>
    <w:rsid w:val="00661BC7"/>
    <w:rsid w:val="00661CBE"/>
    <w:rsid w:val="00661D94"/>
    <w:rsid w:val="006628BB"/>
    <w:rsid w:val="0066293A"/>
    <w:rsid w:val="0066293F"/>
    <w:rsid w:val="00662A6C"/>
    <w:rsid w:val="0066305F"/>
    <w:rsid w:val="0066307F"/>
    <w:rsid w:val="00663214"/>
    <w:rsid w:val="00663830"/>
    <w:rsid w:val="00663869"/>
    <w:rsid w:val="0066440F"/>
    <w:rsid w:val="00664DA8"/>
    <w:rsid w:val="00664E2C"/>
    <w:rsid w:val="00665088"/>
    <w:rsid w:val="006654AA"/>
    <w:rsid w:val="00665BC5"/>
    <w:rsid w:val="00665E42"/>
    <w:rsid w:val="006660FF"/>
    <w:rsid w:val="006663F3"/>
    <w:rsid w:val="0066680E"/>
    <w:rsid w:val="00666AFC"/>
    <w:rsid w:val="00667EB2"/>
    <w:rsid w:val="00670579"/>
    <w:rsid w:val="0067087F"/>
    <w:rsid w:val="006716BF"/>
    <w:rsid w:val="006717D2"/>
    <w:rsid w:val="0067199C"/>
    <w:rsid w:val="00672227"/>
    <w:rsid w:val="006730AE"/>
    <w:rsid w:val="0067382D"/>
    <w:rsid w:val="006741F1"/>
    <w:rsid w:val="0067431E"/>
    <w:rsid w:val="0067479F"/>
    <w:rsid w:val="006748ED"/>
    <w:rsid w:val="00674EE6"/>
    <w:rsid w:val="006751C7"/>
    <w:rsid w:val="006767EC"/>
    <w:rsid w:val="006769C4"/>
    <w:rsid w:val="00676A88"/>
    <w:rsid w:val="006776AF"/>
    <w:rsid w:val="0067772E"/>
    <w:rsid w:val="00677E42"/>
    <w:rsid w:val="0068062A"/>
    <w:rsid w:val="0068064D"/>
    <w:rsid w:val="00681547"/>
    <w:rsid w:val="00681606"/>
    <w:rsid w:val="00681A30"/>
    <w:rsid w:val="00681B06"/>
    <w:rsid w:val="00681B18"/>
    <w:rsid w:val="006824D5"/>
    <w:rsid w:val="00682FA1"/>
    <w:rsid w:val="006831C5"/>
    <w:rsid w:val="00683474"/>
    <w:rsid w:val="00683E5E"/>
    <w:rsid w:val="00683FF2"/>
    <w:rsid w:val="00684BB9"/>
    <w:rsid w:val="006851CA"/>
    <w:rsid w:val="006851E7"/>
    <w:rsid w:val="00685248"/>
    <w:rsid w:val="006853DC"/>
    <w:rsid w:val="006856C0"/>
    <w:rsid w:val="0068580E"/>
    <w:rsid w:val="006863CC"/>
    <w:rsid w:val="00686501"/>
    <w:rsid w:val="006868EE"/>
    <w:rsid w:val="006869C2"/>
    <w:rsid w:val="00686D50"/>
    <w:rsid w:val="00686FB5"/>
    <w:rsid w:val="006900F9"/>
    <w:rsid w:val="00690110"/>
    <w:rsid w:val="0069061C"/>
    <w:rsid w:val="00690F02"/>
    <w:rsid w:val="00691FC7"/>
    <w:rsid w:val="00692514"/>
    <w:rsid w:val="00692761"/>
    <w:rsid w:val="00692910"/>
    <w:rsid w:val="00692A7C"/>
    <w:rsid w:val="0069338E"/>
    <w:rsid w:val="00693E17"/>
    <w:rsid w:val="00693F28"/>
    <w:rsid w:val="0069405B"/>
    <w:rsid w:val="00694330"/>
    <w:rsid w:val="00694A56"/>
    <w:rsid w:val="00694CCC"/>
    <w:rsid w:val="00694FDD"/>
    <w:rsid w:val="0069597E"/>
    <w:rsid w:val="00695C6B"/>
    <w:rsid w:val="006965D4"/>
    <w:rsid w:val="006976D9"/>
    <w:rsid w:val="006A03D3"/>
    <w:rsid w:val="006A0737"/>
    <w:rsid w:val="006A1055"/>
    <w:rsid w:val="006A186D"/>
    <w:rsid w:val="006A1BB0"/>
    <w:rsid w:val="006A2E6E"/>
    <w:rsid w:val="006A302C"/>
    <w:rsid w:val="006A3467"/>
    <w:rsid w:val="006A35E4"/>
    <w:rsid w:val="006A39DF"/>
    <w:rsid w:val="006A3A88"/>
    <w:rsid w:val="006A3C31"/>
    <w:rsid w:val="006A593D"/>
    <w:rsid w:val="006A686D"/>
    <w:rsid w:val="006A693F"/>
    <w:rsid w:val="006A6957"/>
    <w:rsid w:val="006A6A13"/>
    <w:rsid w:val="006A79DA"/>
    <w:rsid w:val="006B0A6F"/>
    <w:rsid w:val="006B12DD"/>
    <w:rsid w:val="006B1595"/>
    <w:rsid w:val="006B233E"/>
    <w:rsid w:val="006B2917"/>
    <w:rsid w:val="006B2DF6"/>
    <w:rsid w:val="006B2E31"/>
    <w:rsid w:val="006B2FB1"/>
    <w:rsid w:val="006B3120"/>
    <w:rsid w:val="006B31C1"/>
    <w:rsid w:val="006B3480"/>
    <w:rsid w:val="006B3561"/>
    <w:rsid w:val="006B3911"/>
    <w:rsid w:val="006B3CDD"/>
    <w:rsid w:val="006B4470"/>
    <w:rsid w:val="006B4487"/>
    <w:rsid w:val="006B46D5"/>
    <w:rsid w:val="006B4AF8"/>
    <w:rsid w:val="006B504E"/>
    <w:rsid w:val="006B5471"/>
    <w:rsid w:val="006B5997"/>
    <w:rsid w:val="006B680D"/>
    <w:rsid w:val="006B6A09"/>
    <w:rsid w:val="006B7FA9"/>
    <w:rsid w:val="006C019E"/>
    <w:rsid w:val="006C071C"/>
    <w:rsid w:val="006C0732"/>
    <w:rsid w:val="006C0DDA"/>
    <w:rsid w:val="006C0F15"/>
    <w:rsid w:val="006C1413"/>
    <w:rsid w:val="006C239B"/>
    <w:rsid w:val="006C2B1D"/>
    <w:rsid w:val="006C2E5A"/>
    <w:rsid w:val="006C3599"/>
    <w:rsid w:val="006C365C"/>
    <w:rsid w:val="006C429C"/>
    <w:rsid w:val="006C496F"/>
    <w:rsid w:val="006C533E"/>
    <w:rsid w:val="006C5C5F"/>
    <w:rsid w:val="006C5FFF"/>
    <w:rsid w:val="006C628B"/>
    <w:rsid w:val="006C6448"/>
    <w:rsid w:val="006C6471"/>
    <w:rsid w:val="006C6EFB"/>
    <w:rsid w:val="006C7539"/>
    <w:rsid w:val="006C7FC4"/>
    <w:rsid w:val="006D0065"/>
    <w:rsid w:val="006D0200"/>
    <w:rsid w:val="006D0308"/>
    <w:rsid w:val="006D0340"/>
    <w:rsid w:val="006D06D1"/>
    <w:rsid w:val="006D0B95"/>
    <w:rsid w:val="006D1118"/>
    <w:rsid w:val="006D114F"/>
    <w:rsid w:val="006D1B9C"/>
    <w:rsid w:val="006D1F0C"/>
    <w:rsid w:val="006D25D0"/>
    <w:rsid w:val="006D285C"/>
    <w:rsid w:val="006D3787"/>
    <w:rsid w:val="006D38FD"/>
    <w:rsid w:val="006D3D50"/>
    <w:rsid w:val="006D3F3B"/>
    <w:rsid w:val="006D435C"/>
    <w:rsid w:val="006D44EF"/>
    <w:rsid w:val="006D4DB2"/>
    <w:rsid w:val="006D4F34"/>
    <w:rsid w:val="006D5038"/>
    <w:rsid w:val="006D5FCB"/>
    <w:rsid w:val="006D5FD8"/>
    <w:rsid w:val="006D652A"/>
    <w:rsid w:val="006D6739"/>
    <w:rsid w:val="006D6D07"/>
    <w:rsid w:val="006D76A1"/>
    <w:rsid w:val="006E03F5"/>
    <w:rsid w:val="006E095E"/>
    <w:rsid w:val="006E09C0"/>
    <w:rsid w:val="006E0BDB"/>
    <w:rsid w:val="006E0BF5"/>
    <w:rsid w:val="006E11D3"/>
    <w:rsid w:val="006E13C8"/>
    <w:rsid w:val="006E168D"/>
    <w:rsid w:val="006E1693"/>
    <w:rsid w:val="006E19AE"/>
    <w:rsid w:val="006E1B41"/>
    <w:rsid w:val="006E2067"/>
    <w:rsid w:val="006E20B8"/>
    <w:rsid w:val="006E22E1"/>
    <w:rsid w:val="006E2491"/>
    <w:rsid w:val="006E29D3"/>
    <w:rsid w:val="006E380F"/>
    <w:rsid w:val="006E3CCC"/>
    <w:rsid w:val="006E46D6"/>
    <w:rsid w:val="006E52B7"/>
    <w:rsid w:val="006E5B0A"/>
    <w:rsid w:val="006E61D7"/>
    <w:rsid w:val="006E629C"/>
    <w:rsid w:val="006E6420"/>
    <w:rsid w:val="006E65AE"/>
    <w:rsid w:val="006E69F7"/>
    <w:rsid w:val="006E6B9E"/>
    <w:rsid w:val="006E723B"/>
    <w:rsid w:val="006E7294"/>
    <w:rsid w:val="006E75F4"/>
    <w:rsid w:val="006F0330"/>
    <w:rsid w:val="006F0545"/>
    <w:rsid w:val="006F0B63"/>
    <w:rsid w:val="006F0BE9"/>
    <w:rsid w:val="006F0CD5"/>
    <w:rsid w:val="006F1DC5"/>
    <w:rsid w:val="006F22EA"/>
    <w:rsid w:val="006F2939"/>
    <w:rsid w:val="006F2BDE"/>
    <w:rsid w:val="006F30C5"/>
    <w:rsid w:val="006F391A"/>
    <w:rsid w:val="006F3ABC"/>
    <w:rsid w:val="006F3BCF"/>
    <w:rsid w:val="006F407B"/>
    <w:rsid w:val="006F54BB"/>
    <w:rsid w:val="006F550A"/>
    <w:rsid w:val="006F5D41"/>
    <w:rsid w:val="006F6122"/>
    <w:rsid w:val="006F6612"/>
    <w:rsid w:val="006F6773"/>
    <w:rsid w:val="006F6E0F"/>
    <w:rsid w:val="006F7378"/>
    <w:rsid w:val="006F7845"/>
    <w:rsid w:val="006F78A0"/>
    <w:rsid w:val="006F7EE8"/>
    <w:rsid w:val="00700229"/>
    <w:rsid w:val="007002FC"/>
    <w:rsid w:val="00700410"/>
    <w:rsid w:val="00701883"/>
    <w:rsid w:val="0070199D"/>
    <w:rsid w:val="00701C8C"/>
    <w:rsid w:val="00701EF3"/>
    <w:rsid w:val="00702516"/>
    <w:rsid w:val="00702C2C"/>
    <w:rsid w:val="007032FC"/>
    <w:rsid w:val="00703574"/>
    <w:rsid w:val="007035F8"/>
    <w:rsid w:val="00703E3A"/>
    <w:rsid w:val="007041EC"/>
    <w:rsid w:val="007044EA"/>
    <w:rsid w:val="00704F8D"/>
    <w:rsid w:val="007051C0"/>
    <w:rsid w:val="007059DF"/>
    <w:rsid w:val="00705AA5"/>
    <w:rsid w:val="00705DEA"/>
    <w:rsid w:val="007062F8"/>
    <w:rsid w:val="007073DB"/>
    <w:rsid w:val="007074A5"/>
    <w:rsid w:val="00707C9B"/>
    <w:rsid w:val="00707DE8"/>
    <w:rsid w:val="00707E3C"/>
    <w:rsid w:val="0071053B"/>
    <w:rsid w:val="00710821"/>
    <w:rsid w:val="00710D2C"/>
    <w:rsid w:val="00711112"/>
    <w:rsid w:val="0071122E"/>
    <w:rsid w:val="00711B2C"/>
    <w:rsid w:val="00711CB0"/>
    <w:rsid w:val="00712525"/>
    <w:rsid w:val="0071262B"/>
    <w:rsid w:val="0071277F"/>
    <w:rsid w:val="007129A5"/>
    <w:rsid w:val="00712BDD"/>
    <w:rsid w:val="00713031"/>
    <w:rsid w:val="00713537"/>
    <w:rsid w:val="007136B4"/>
    <w:rsid w:val="00713775"/>
    <w:rsid w:val="007141DE"/>
    <w:rsid w:val="00715BA4"/>
    <w:rsid w:val="00715D5C"/>
    <w:rsid w:val="00715E6C"/>
    <w:rsid w:val="00715ECE"/>
    <w:rsid w:val="0071609F"/>
    <w:rsid w:val="007165D9"/>
    <w:rsid w:val="007169CC"/>
    <w:rsid w:val="00716AC0"/>
    <w:rsid w:val="00716C2D"/>
    <w:rsid w:val="007177DC"/>
    <w:rsid w:val="00717829"/>
    <w:rsid w:val="00717D9E"/>
    <w:rsid w:val="0072034F"/>
    <w:rsid w:val="0072046F"/>
    <w:rsid w:val="007214CE"/>
    <w:rsid w:val="007216D9"/>
    <w:rsid w:val="00721A97"/>
    <w:rsid w:val="00721B2B"/>
    <w:rsid w:val="007224B9"/>
    <w:rsid w:val="00722647"/>
    <w:rsid w:val="00722A37"/>
    <w:rsid w:val="00722D7B"/>
    <w:rsid w:val="0072340C"/>
    <w:rsid w:val="00723A52"/>
    <w:rsid w:val="00723B42"/>
    <w:rsid w:val="00724151"/>
    <w:rsid w:val="00724234"/>
    <w:rsid w:val="00724423"/>
    <w:rsid w:val="00724E24"/>
    <w:rsid w:val="00725455"/>
    <w:rsid w:val="0072564E"/>
    <w:rsid w:val="00725F79"/>
    <w:rsid w:val="0072612D"/>
    <w:rsid w:val="007266B9"/>
    <w:rsid w:val="007266DF"/>
    <w:rsid w:val="00726769"/>
    <w:rsid w:val="007269EC"/>
    <w:rsid w:val="00726BDA"/>
    <w:rsid w:val="00730874"/>
    <w:rsid w:val="0073106A"/>
    <w:rsid w:val="007313E4"/>
    <w:rsid w:val="0073167B"/>
    <w:rsid w:val="007316C6"/>
    <w:rsid w:val="007317E5"/>
    <w:rsid w:val="00732802"/>
    <w:rsid w:val="0073329D"/>
    <w:rsid w:val="0073380D"/>
    <w:rsid w:val="00733B2E"/>
    <w:rsid w:val="00733C68"/>
    <w:rsid w:val="007340A4"/>
    <w:rsid w:val="0073460D"/>
    <w:rsid w:val="00734E5C"/>
    <w:rsid w:val="00735378"/>
    <w:rsid w:val="00735D8E"/>
    <w:rsid w:val="00736130"/>
    <w:rsid w:val="00736578"/>
    <w:rsid w:val="00736EE0"/>
    <w:rsid w:val="00737023"/>
    <w:rsid w:val="00740633"/>
    <w:rsid w:val="007406AB"/>
    <w:rsid w:val="007407BF"/>
    <w:rsid w:val="00740DBC"/>
    <w:rsid w:val="007412A3"/>
    <w:rsid w:val="00741528"/>
    <w:rsid w:val="00741F7E"/>
    <w:rsid w:val="0074200D"/>
    <w:rsid w:val="007429DF"/>
    <w:rsid w:val="00742E78"/>
    <w:rsid w:val="00743096"/>
    <w:rsid w:val="0074311A"/>
    <w:rsid w:val="00743658"/>
    <w:rsid w:val="00743B1C"/>
    <w:rsid w:val="00743E57"/>
    <w:rsid w:val="00745127"/>
    <w:rsid w:val="007453E5"/>
    <w:rsid w:val="0074554B"/>
    <w:rsid w:val="0074594C"/>
    <w:rsid w:val="007460E0"/>
    <w:rsid w:val="007466FA"/>
    <w:rsid w:val="00746BCA"/>
    <w:rsid w:val="00747B75"/>
    <w:rsid w:val="00747F24"/>
    <w:rsid w:val="00750299"/>
    <w:rsid w:val="0075044D"/>
    <w:rsid w:val="00750837"/>
    <w:rsid w:val="00750A3C"/>
    <w:rsid w:val="0075117B"/>
    <w:rsid w:val="00751494"/>
    <w:rsid w:val="0075160A"/>
    <w:rsid w:val="00751869"/>
    <w:rsid w:val="00752A08"/>
    <w:rsid w:val="00752D22"/>
    <w:rsid w:val="00752D58"/>
    <w:rsid w:val="00752EC5"/>
    <w:rsid w:val="0075389C"/>
    <w:rsid w:val="0075434F"/>
    <w:rsid w:val="00754357"/>
    <w:rsid w:val="00754860"/>
    <w:rsid w:val="00754E1C"/>
    <w:rsid w:val="00754ECB"/>
    <w:rsid w:val="00754F27"/>
    <w:rsid w:val="00754FC6"/>
    <w:rsid w:val="00755009"/>
    <w:rsid w:val="007555A8"/>
    <w:rsid w:val="00756521"/>
    <w:rsid w:val="007567B1"/>
    <w:rsid w:val="00756D2F"/>
    <w:rsid w:val="007572AF"/>
    <w:rsid w:val="0075774E"/>
    <w:rsid w:val="0076018D"/>
    <w:rsid w:val="0076042A"/>
    <w:rsid w:val="0076097D"/>
    <w:rsid w:val="00760BE8"/>
    <w:rsid w:val="007610CF"/>
    <w:rsid w:val="007618A8"/>
    <w:rsid w:val="007618F8"/>
    <w:rsid w:val="00761F4F"/>
    <w:rsid w:val="00762560"/>
    <w:rsid w:val="0076261C"/>
    <w:rsid w:val="007628DD"/>
    <w:rsid w:val="00762F67"/>
    <w:rsid w:val="00762FC1"/>
    <w:rsid w:val="00763376"/>
    <w:rsid w:val="007633CE"/>
    <w:rsid w:val="00763E45"/>
    <w:rsid w:val="007646E6"/>
    <w:rsid w:val="007653D4"/>
    <w:rsid w:val="00765E0C"/>
    <w:rsid w:val="00766A8C"/>
    <w:rsid w:val="00766B2D"/>
    <w:rsid w:val="00766EBB"/>
    <w:rsid w:val="00767071"/>
    <w:rsid w:val="007670D9"/>
    <w:rsid w:val="00767407"/>
    <w:rsid w:val="00767CDD"/>
    <w:rsid w:val="00767EFB"/>
    <w:rsid w:val="00767F9F"/>
    <w:rsid w:val="007705A3"/>
    <w:rsid w:val="007705A7"/>
    <w:rsid w:val="007709D0"/>
    <w:rsid w:val="00770C96"/>
    <w:rsid w:val="00770D41"/>
    <w:rsid w:val="00770EFC"/>
    <w:rsid w:val="0077113F"/>
    <w:rsid w:val="00771306"/>
    <w:rsid w:val="00771407"/>
    <w:rsid w:val="00771CDA"/>
    <w:rsid w:val="00771F52"/>
    <w:rsid w:val="00772462"/>
    <w:rsid w:val="0077271A"/>
    <w:rsid w:val="0077284E"/>
    <w:rsid w:val="00772859"/>
    <w:rsid w:val="00772DB9"/>
    <w:rsid w:val="00773479"/>
    <w:rsid w:val="007736BD"/>
    <w:rsid w:val="00773B7E"/>
    <w:rsid w:val="007742AE"/>
    <w:rsid w:val="00774A4E"/>
    <w:rsid w:val="00774CD1"/>
    <w:rsid w:val="007758B6"/>
    <w:rsid w:val="00775B4E"/>
    <w:rsid w:val="007761FF"/>
    <w:rsid w:val="0077647E"/>
    <w:rsid w:val="00776731"/>
    <w:rsid w:val="00776E38"/>
    <w:rsid w:val="00777179"/>
    <w:rsid w:val="00777546"/>
    <w:rsid w:val="007806E2"/>
    <w:rsid w:val="007808D1"/>
    <w:rsid w:val="00780F37"/>
    <w:rsid w:val="00781034"/>
    <w:rsid w:val="0078185F"/>
    <w:rsid w:val="00781DEB"/>
    <w:rsid w:val="007821B2"/>
    <w:rsid w:val="0078238A"/>
    <w:rsid w:val="007827D6"/>
    <w:rsid w:val="00782923"/>
    <w:rsid w:val="0078388B"/>
    <w:rsid w:val="00783DDE"/>
    <w:rsid w:val="00783FC8"/>
    <w:rsid w:val="0078425A"/>
    <w:rsid w:val="00784707"/>
    <w:rsid w:val="0078478A"/>
    <w:rsid w:val="00784D07"/>
    <w:rsid w:val="00784DDF"/>
    <w:rsid w:val="00784F5A"/>
    <w:rsid w:val="00784F7E"/>
    <w:rsid w:val="007850F9"/>
    <w:rsid w:val="007856CB"/>
    <w:rsid w:val="00785B88"/>
    <w:rsid w:val="007864E7"/>
    <w:rsid w:val="00786859"/>
    <w:rsid w:val="00786B11"/>
    <w:rsid w:val="00787BC7"/>
    <w:rsid w:val="00787E59"/>
    <w:rsid w:val="00787FA5"/>
    <w:rsid w:val="007904FF"/>
    <w:rsid w:val="007906D0"/>
    <w:rsid w:val="00791294"/>
    <w:rsid w:val="00791330"/>
    <w:rsid w:val="007921D5"/>
    <w:rsid w:val="00792279"/>
    <w:rsid w:val="00792518"/>
    <w:rsid w:val="00792E22"/>
    <w:rsid w:val="0079339A"/>
    <w:rsid w:val="00793B87"/>
    <w:rsid w:val="00793F00"/>
    <w:rsid w:val="007944DF"/>
    <w:rsid w:val="00794ADC"/>
    <w:rsid w:val="00794B49"/>
    <w:rsid w:val="00794F09"/>
    <w:rsid w:val="007952E3"/>
    <w:rsid w:val="0079542C"/>
    <w:rsid w:val="007958DF"/>
    <w:rsid w:val="00795A55"/>
    <w:rsid w:val="00796082"/>
    <w:rsid w:val="00796725"/>
    <w:rsid w:val="007967E9"/>
    <w:rsid w:val="0079753E"/>
    <w:rsid w:val="00797BAD"/>
    <w:rsid w:val="00797C77"/>
    <w:rsid w:val="007A07E5"/>
    <w:rsid w:val="007A083D"/>
    <w:rsid w:val="007A08D7"/>
    <w:rsid w:val="007A08F6"/>
    <w:rsid w:val="007A08F7"/>
    <w:rsid w:val="007A092A"/>
    <w:rsid w:val="007A0C4B"/>
    <w:rsid w:val="007A1716"/>
    <w:rsid w:val="007A1738"/>
    <w:rsid w:val="007A27DF"/>
    <w:rsid w:val="007A303A"/>
    <w:rsid w:val="007A37E0"/>
    <w:rsid w:val="007A3DA3"/>
    <w:rsid w:val="007A3E73"/>
    <w:rsid w:val="007A4DFF"/>
    <w:rsid w:val="007A5286"/>
    <w:rsid w:val="007A57AC"/>
    <w:rsid w:val="007A58EF"/>
    <w:rsid w:val="007A5DA3"/>
    <w:rsid w:val="007A65A1"/>
    <w:rsid w:val="007A663C"/>
    <w:rsid w:val="007A6A35"/>
    <w:rsid w:val="007A6E2C"/>
    <w:rsid w:val="007A75FE"/>
    <w:rsid w:val="007B02DB"/>
    <w:rsid w:val="007B0918"/>
    <w:rsid w:val="007B16D0"/>
    <w:rsid w:val="007B1AB5"/>
    <w:rsid w:val="007B1F46"/>
    <w:rsid w:val="007B2018"/>
    <w:rsid w:val="007B20B4"/>
    <w:rsid w:val="007B22DE"/>
    <w:rsid w:val="007B260B"/>
    <w:rsid w:val="007B26BF"/>
    <w:rsid w:val="007B3656"/>
    <w:rsid w:val="007B3D2B"/>
    <w:rsid w:val="007B469B"/>
    <w:rsid w:val="007B46A6"/>
    <w:rsid w:val="007B4753"/>
    <w:rsid w:val="007B48CD"/>
    <w:rsid w:val="007B49BB"/>
    <w:rsid w:val="007B49FD"/>
    <w:rsid w:val="007B4EF8"/>
    <w:rsid w:val="007B52A9"/>
    <w:rsid w:val="007B534C"/>
    <w:rsid w:val="007B641A"/>
    <w:rsid w:val="007B6582"/>
    <w:rsid w:val="007B68F7"/>
    <w:rsid w:val="007B694C"/>
    <w:rsid w:val="007B7687"/>
    <w:rsid w:val="007B7F63"/>
    <w:rsid w:val="007C000B"/>
    <w:rsid w:val="007C003F"/>
    <w:rsid w:val="007C060D"/>
    <w:rsid w:val="007C12D6"/>
    <w:rsid w:val="007C1345"/>
    <w:rsid w:val="007C1FA2"/>
    <w:rsid w:val="007C2072"/>
    <w:rsid w:val="007C2449"/>
    <w:rsid w:val="007C2779"/>
    <w:rsid w:val="007C296D"/>
    <w:rsid w:val="007C2990"/>
    <w:rsid w:val="007C2C4A"/>
    <w:rsid w:val="007C3666"/>
    <w:rsid w:val="007C3742"/>
    <w:rsid w:val="007C4950"/>
    <w:rsid w:val="007C5164"/>
    <w:rsid w:val="007C5CFF"/>
    <w:rsid w:val="007C5E7C"/>
    <w:rsid w:val="007C63CF"/>
    <w:rsid w:val="007C64E6"/>
    <w:rsid w:val="007C72CF"/>
    <w:rsid w:val="007C739D"/>
    <w:rsid w:val="007C7C3F"/>
    <w:rsid w:val="007D0149"/>
    <w:rsid w:val="007D04C7"/>
    <w:rsid w:val="007D0509"/>
    <w:rsid w:val="007D0C63"/>
    <w:rsid w:val="007D0E8F"/>
    <w:rsid w:val="007D1007"/>
    <w:rsid w:val="007D1236"/>
    <w:rsid w:val="007D175A"/>
    <w:rsid w:val="007D1E31"/>
    <w:rsid w:val="007D1F3A"/>
    <w:rsid w:val="007D25BA"/>
    <w:rsid w:val="007D2992"/>
    <w:rsid w:val="007D2FE4"/>
    <w:rsid w:val="007D3748"/>
    <w:rsid w:val="007D3971"/>
    <w:rsid w:val="007D3C73"/>
    <w:rsid w:val="007D3E04"/>
    <w:rsid w:val="007D4260"/>
    <w:rsid w:val="007D49CC"/>
    <w:rsid w:val="007D4E51"/>
    <w:rsid w:val="007D5176"/>
    <w:rsid w:val="007D6257"/>
    <w:rsid w:val="007D67F0"/>
    <w:rsid w:val="007D6893"/>
    <w:rsid w:val="007D69D4"/>
    <w:rsid w:val="007D7096"/>
    <w:rsid w:val="007D7570"/>
    <w:rsid w:val="007D75E2"/>
    <w:rsid w:val="007D7CD9"/>
    <w:rsid w:val="007D7DBB"/>
    <w:rsid w:val="007D7E65"/>
    <w:rsid w:val="007E06E9"/>
    <w:rsid w:val="007E0B76"/>
    <w:rsid w:val="007E0F6C"/>
    <w:rsid w:val="007E1A8C"/>
    <w:rsid w:val="007E2000"/>
    <w:rsid w:val="007E278A"/>
    <w:rsid w:val="007E28E1"/>
    <w:rsid w:val="007E3048"/>
    <w:rsid w:val="007E3131"/>
    <w:rsid w:val="007E3DF6"/>
    <w:rsid w:val="007E3DFE"/>
    <w:rsid w:val="007E4527"/>
    <w:rsid w:val="007E4598"/>
    <w:rsid w:val="007E4A26"/>
    <w:rsid w:val="007E5582"/>
    <w:rsid w:val="007E55DE"/>
    <w:rsid w:val="007E5B3A"/>
    <w:rsid w:val="007E5DD2"/>
    <w:rsid w:val="007E5F8F"/>
    <w:rsid w:val="007E63A1"/>
    <w:rsid w:val="007E67A6"/>
    <w:rsid w:val="007E6A55"/>
    <w:rsid w:val="007E7684"/>
    <w:rsid w:val="007E77D0"/>
    <w:rsid w:val="007F1063"/>
    <w:rsid w:val="007F14C5"/>
    <w:rsid w:val="007F1D51"/>
    <w:rsid w:val="007F1F78"/>
    <w:rsid w:val="007F2105"/>
    <w:rsid w:val="007F2681"/>
    <w:rsid w:val="007F3268"/>
    <w:rsid w:val="007F3508"/>
    <w:rsid w:val="007F393E"/>
    <w:rsid w:val="007F3DB2"/>
    <w:rsid w:val="007F4B00"/>
    <w:rsid w:val="007F4B3C"/>
    <w:rsid w:val="007F4B7E"/>
    <w:rsid w:val="007F4D1C"/>
    <w:rsid w:val="007F4E2F"/>
    <w:rsid w:val="007F5247"/>
    <w:rsid w:val="007F538A"/>
    <w:rsid w:val="007F662C"/>
    <w:rsid w:val="007F6B14"/>
    <w:rsid w:val="007F6B8E"/>
    <w:rsid w:val="007F6C66"/>
    <w:rsid w:val="007F6D83"/>
    <w:rsid w:val="007F6DBA"/>
    <w:rsid w:val="007F6E45"/>
    <w:rsid w:val="007F6E88"/>
    <w:rsid w:val="007F7486"/>
    <w:rsid w:val="007F7884"/>
    <w:rsid w:val="007F797A"/>
    <w:rsid w:val="007F7F1F"/>
    <w:rsid w:val="008003C6"/>
    <w:rsid w:val="00800731"/>
    <w:rsid w:val="00800876"/>
    <w:rsid w:val="00800C27"/>
    <w:rsid w:val="00801D51"/>
    <w:rsid w:val="00801E86"/>
    <w:rsid w:val="00801FA5"/>
    <w:rsid w:val="008020DE"/>
    <w:rsid w:val="00803215"/>
    <w:rsid w:val="008035D2"/>
    <w:rsid w:val="00803FAB"/>
    <w:rsid w:val="00804B03"/>
    <w:rsid w:val="00805107"/>
    <w:rsid w:val="008051A6"/>
    <w:rsid w:val="0080570F"/>
    <w:rsid w:val="00805A37"/>
    <w:rsid w:val="00805E32"/>
    <w:rsid w:val="008062FD"/>
    <w:rsid w:val="00806361"/>
    <w:rsid w:val="00806554"/>
    <w:rsid w:val="00806CF2"/>
    <w:rsid w:val="00806D88"/>
    <w:rsid w:val="008078B2"/>
    <w:rsid w:val="00807DCE"/>
    <w:rsid w:val="00810075"/>
    <w:rsid w:val="008105B8"/>
    <w:rsid w:val="0081077B"/>
    <w:rsid w:val="00810EB5"/>
    <w:rsid w:val="00811034"/>
    <w:rsid w:val="0081114A"/>
    <w:rsid w:val="00811242"/>
    <w:rsid w:val="00811E5D"/>
    <w:rsid w:val="00811FAC"/>
    <w:rsid w:val="00812209"/>
    <w:rsid w:val="00812F7A"/>
    <w:rsid w:val="00813155"/>
    <w:rsid w:val="00813B73"/>
    <w:rsid w:val="00813DFE"/>
    <w:rsid w:val="008142C5"/>
    <w:rsid w:val="008145DD"/>
    <w:rsid w:val="00814E10"/>
    <w:rsid w:val="008153C4"/>
    <w:rsid w:val="00815D1F"/>
    <w:rsid w:val="00816003"/>
    <w:rsid w:val="008160B8"/>
    <w:rsid w:val="0081643E"/>
    <w:rsid w:val="00816633"/>
    <w:rsid w:val="008168B5"/>
    <w:rsid w:val="00816B81"/>
    <w:rsid w:val="0081736F"/>
    <w:rsid w:val="0081761F"/>
    <w:rsid w:val="00817A08"/>
    <w:rsid w:val="00817A95"/>
    <w:rsid w:val="00817C1F"/>
    <w:rsid w:val="00820EB3"/>
    <w:rsid w:val="00821683"/>
    <w:rsid w:val="008217D2"/>
    <w:rsid w:val="00821CE0"/>
    <w:rsid w:val="008223CD"/>
    <w:rsid w:val="008227D6"/>
    <w:rsid w:val="00823085"/>
    <w:rsid w:val="00823F67"/>
    <w:rsid w:val="008241C0"/>
    <w:rsid w:val="008247B9"/>
    <w:rsid w:val="008248AD"/>
    <w:rsid w:val="008257A6"/>
    <w:rsid w:val="00825A65"/>
    <w:rsid w:val="008266B6"/>
    <w:rsid w:val="00826749"/>
    <w:rsid w:val="00826984"/>
    <w:rsid w:val="00826D3A"/>
    <w:rsid w:val="00827BAE"/>
    <w:rsid w:val="00830298"/>
    <w:rsid w:val="00831BC5"/>
    <w:rsid w:val="0083216B"/>
    <w:rsid w:val="0083220B"/>
    <w:rsid w:val="008326E9"/>
    <w:rsid w:val="00832C1B"/>
    <w:rsid w:val="00832E8F"/>
    <w:rsid w:val="008333B5"/>
    <w:rsid w:val="00833988"/>
    <w:rsid w:val="00834123"/>
    <w:rsid w:val="0083485C"/>
    <w:rsid w:val="008348B2"/>
    <w:rsid w:val="00834C8F"/>
    <w:rsid w:val="00834F76"/>
    <w:rsid w:val="00834F9D"/>
    <w:rsid w:val="0083572D"/>
    <w:rsid w:val="008358F8"/>
    <w:rsid w:val="00835C2E"/>
    <w:rsid w:val="00836461"/>
    <w:rsid w:val="0083662E"/>
    <w:rsid w:val="00836D12"/>
    <w:rsid w:val="008374D9"/>
    <w:rsid w:val="00840382"/>
    <w:rsid w:val="00840844"/>
    <w:rsid w:val="00840E03"/>
    <w:rsid w:val="0084124A"/>
    <w:rsid w:val="0084169F"/>
    <w:rsid w:val="008418E1"/>
    <w:rsid w:val="008423D7"/>
    <w:rsid w:val="00842BF0"/>
    <w:rsid w:val="00842D93"/>
    <w:rsid w:val="00843166"/>
    <w:rsid w:val="00843178"/>
    <w:rsid w:val="008432DC"/>
    <w:rsid w:val="00844175"/>
    <w:rsid w:val="00844573"/>
    <w:rsid w:val="00844698"/>
    <w:rsid w:val="00845450"/>
    <w:rsid w:val="008455FD"/>
    <w:rsid w:val="00845883"/>
    <w:rsid w:val="00845AB2"/>
    <w:rsid w:val="00846012"/>
    <w:rsid w:val="00846212"/>
    <w:rsid w:val="00846786"/>
    <w:rsid w:val="0084680D"/>
    <w:rsid w:val="00846972"/>
    <w:rsid w:val="00846A28"/>
    <w:rsid w:val="00846E8C"/>
    <w:rsid w:val="00846EBA"/>
    <w:rsid w:val="00846F21"/>
    <w:rsid w:val="00847012"/>
    <w:rsid w:val="00847255"/>
    <w:rsid w:val="008474E4"/>
    <w:rsid w:val="00847562"/>
    <w:rsid w:val="0085043D"/>
    <w:rsid w:val="00850B00"/>
    <w:rsid w:val="00850C17"/>
    <w:rsid w:val="00850C45"/>
    <w:rsid w:val="008511FC"/>
    <w:rsid w:val="00851344"/>
    <w:rsid w:val="0085145A"/>
    <w:rsid w:val="008515E5"/>
    <w:rsid w:val="008523A2"/>
    <w:rsid w:val="00852677"/>
    <w:rsid w:val="00852F32"/>
    <w:rsid w:val="008531C7"/>
    <w:rsid w:val="008537CF"/>
    <w:rsid w:val="008538BB"/>
    <w:rsid w:val="00853AE7"/>
    <w:rsid w:val="00853C27"/>
    <w:rsid w:val="00853E13"/>
    <w:rsid w:val="00853ECE"/>
    <w:rsid w:val="00853FD3"/>
    <w:rsid w:val="00854905"/>
    <w:rsid w:val="008552B9"/>
    <w:rsid w:val="008552E1"/>
    <w:rsid w:val="00855622"/>
    <w:rsid w:val="00856291"/>
    <w:rsid w:val="00856D3C"/>
    <w:rsid w:val="00856F11"/>
    <w:rsid w:val="00857CDD"/>
    <w:rsid w:val="00857D12"/>
    <w:rsid w:val="00857D94"/>
    <w:rsid w:val="00857F02"/>
    <w:rsid w:val="00860149"/>
    <w:rsid w:val="008601FA"/>
    <w:rsid w:val="008607D9"/>
    <w:rsid w:val="0086097D"/>
    <w:rsid w:val="00860B50"/>
    <w:rsid w:val="0086240A"/>
    <w:rsid w:val="008624BA"/>
    <w:rsid w:val="0086259A"/>
    <w:rsid w:val="00863203"/>
    <w:rsid w:val="00863244"/>
    <w:rsid w:val="008633ED"/>
    <w:rsid w:val="00864840"/>
    <w:rsid w:val="00864B9F"/>
    <w:rsid w:val="00864E28"/>
    <w:rsid w:val="00865305"/>
    <w:rsid w:val="008653A4"/>
    <w:rsid w:val="00865618"/>
    <w:rsid w:val="008658AC"/>
    <w:rsid w:val="008658E6"/>
    <w:rsid w:val="00865B4B"/>
    <w:rsid w:val="00866010"/>
    <w:rsid w:val="008666A0"/>
    <w:rsid w:val="008672A3"/>
    <w:rsid w:val="008672D5"/>
    <w:rsid w:val="00867887"/>
    <w:rsid w:val="008705F3"/>
    <w:rsid w:val="00870748"/>
    <w:rsid w:val="00870976"/>
    <w:rsid w:val="0087111E"/>
    <w:rsid w:val="0087111F"/>
    <w:rsid w:val="00871396"/>
    <w:rsid w:val="00872055"/>
    <w:rsid w:val="008723F1"/>
    <w:rsid w:val="0087248D"/>
    <w:rsid w:val="00872CEA"/>
    <w:rsid w:val="00873EDD"/>
    <w:rsid w:val="00874089"/>
    <w:rsid w:val="008740A9"/>
    <w:rsid w:val="008751C0"/>
    <w:rsid w:val="008756D2"/>
    <w:rsid w:val="008756E6"/>
    <w:rsid w:val="008758FD"/>
    <w:rsid w:val="00875A4F"/>
    <w:rsid w:val="00875D72"/>
    <w:rsid w:val="00876072"/>
    <w:rsid w:val="00876266"/>
    <w:rsid w:val="00876342"/>
    <w:rsid w:val="008764BC"/>
    <w:rsid w:val="008768F2"/>
    <w:rsid w:val="00876A1A"/>
    <w:rsid w:val="00876FA7"/>
    <w:rsid w:val="008770FB"/>
    <w:rsid w:val="00877B4E"/>
    <w:rsid w:val="00880297"/>
    <w:rsid w:val="0088051A"/>
    <w:rsid w:val="008806FE"/>
    <w:rsid w:val="0088185A"/>
    <w:rsid w:val="00881CDE"/>
    <w:rsid w:val="00881D94"/>
    <w:rsid w:val="00881E10"/>
    <w:rsid w:val="0088238A"/>
    <w:rsid w:val="00882C26"/>
    <w:rsid w:val="00882FD4"/>
    <w:rsid w:val="008836B0"/>
    <w:rsid w:val="00883A7C"/>
    <w:rsid w:val="00883C8C"/>
    <w:rsid w:val="00884221"/>
    <w:rsid w:val="008843D3"/>
    <w:rsid w:val="008846D3"/>
    <w:rsid w:val="0088496A"/>
    <w:rsid w:val="00884E03"/>
    <w:rsid w:val="00885173"/>
    <w:rsid w:val="0088540D"/>
    <w:rsid w:val="00885BE4"/>
    <w:rsid w:val="008861B3"/>
    <w:rsid w:val="008861E2"/>
    <w:rsid w:val="008866E3"/>
    <w:rsid w:val="00886772"/>
    <w:rsid w:val="00886802"/>
    <w:rsid w:val="00886DB5"/>
    <w:rsid w:val="0088782E"/>
    <w:rsid w:val="008879E9"/>
    <w:rsid w:val="00890896"/>
    <w:rsid w:val="00890EC3"/>
    <w:rsid w:val="00891186"/>
    <w:rsid w:val="008915A6"/>
    <w:rsid w:val="00891C9D"/>
    <w:rsid w:val="00892207"/>
    <w:rsid w:val="00892483"/>
    <w:rsid w:val="008924A6"/>
    <w:rsid w:val="00892C7A"/>
    <w:rsid w:val="0089304B"/>
    <w:rsid w:val="0089323A"/>
    <w:rsid w:val="00893A4D"/>
    <w:rsid w:val="00893E3B"/>
    <w:rsid w:val="00893E57"/>
    <w:rsid w:val="008941F8"/>
    <w:rsid w:val="00894B3A"/>
    <w:rsid w:val="00894D2F"/>
    <w:rsid w:val="00895160"/>
    <w:rsid w:val="0089521E"/>
    <w:rsid w:val="0089526F"/>
    <w:rsid w:val="00895694"/>
    <w:rsid w:val="00895DEE"/>
    <w:rsid w:val="00896056"/>
    <w:rsid w:val="00896301"/>
    <w:rsid w:val="0089651C"/>
    <w:rsid w:val="00896565"/>
    <w:rsid w:val="0089679E"/>
    <w:rsid w:val="00896929"/>
    <w:rsid w:val="00896B3E"/>
    <w:rsid w:val="00896FA2"/>
    <w:rsid w:val="0089701E"/>
    <w:rsid w:val="008A02D0"/>
    <w:rsid w:val="008A0DE8"/>
    <w:rsid w:val="008A0F5C"/>
    <w:rsid w:val="008A1193"/>
    <w:rsid w:val="008A1A3A"/>
    <w:rsid w:val="008A1D4B"/>
    <w:rsid w:val="008A206E"/>
    <w:rsid w:val="008A20E8"/>
    <w:rsid w:val="008A2FBD"/>
    <w:rsid w:val="008A301E"/>
    <w:rsid w:val="008A3573"/>
    <w:rsid w:val="008A35CC"/>
    <w:rsid w:val="008A3976"/>
    <w:rsid w:val="008A3BBE"/>
    <w:rsid w:val="008A4BE3"/>
    <w:rsid w:val="008A5226"/>
    <w:rsid w:val="008A54D2"/>
    <w:rsid w:val="008A6AFF"/>
    <w:rsid w:val="008A7172"/>
    <w:rsid w:val="008A7431"/>
    <w:rsid w:val="008A781E"/>
    <w:rsid w:val="008A798F"/>
    <w:rsid w:val="008A7A77"/>
    <w:rsid w:val="008A7CE5"/>
    <w:rsid w:val="008B04CF"/>
    <w:rsid w:val="008B0948"/>
    <w:rsid w:val="008B0BDF"/>
    <w:rsid w:val="008B0C92"/>
    <w:rsid w:val="008B1A84"/>
    <w:rsid w:val="008B266F"/>
    <w:rsid w:val="008B2671"/>
    <w:rsid w:val="008B279E"/>
    <w:rsid w:val="008B2911"/>
    <w:rsid w:val="008B2B59"/>
    <w:rsid w:val="008B2B85"/>
    <w:rsid w:val="008B314B"/>
    <w:rsid w:val="008B3300"/>
    <w:rsid w:val="008B33F9"/>
    <w:rsid w:val="008B3B15"/>
    <w:rsid w:val="008B3E23"/>
    <w:rsid w:val="008B44C8"/>
    <w:rsid w:val="008B4B1D"/>
    <w:rsid w:val="008B5676"/>
    <w:rsid w:val="008B5D34"/>
    <w:rsid w:val="008B689B"/>
    <w:rsid w:val="008B6968"/>
    <w:rsid w:val="008B6A8D"/>
    <w:rsid w:val="008B703D"/>
    <w:rsid w:val="008B72C5"/>
    <w:rsid w:val="008B7338"/>
    <w:rsid w:val="008B79F4"/>
    <w:rsid w:val="008B79FA"/>
    <w:rsid w:val="008B7A9C"/>
    <w:rsid w:val="008B7CC1"/>
    <w:rsid w:val="008C01E6"/>
    <w:rsid w:val="008C088A"/>
    <w:rsid w:val="008C0DD6"/>
    <w:rsid w:val="008C1A31"/>
    <w:rsid w:val="008C1E73"/>
    <w:rsid w:val="008C2571"/>
    <w:rsid w:val="008C2D8E"/>
    <w:rsid w:val="008C2E6B"/>
    <w:rsid w:val="008C369C"/>
    <w:rsid w:val="008C39B9"/>
    <w:rsid w:val="008C4517"/>
    <w:rsid w:val="008C4555"/>
    <w:rsid w:val="008C4790"/>
    <w:rsid w:val="008C4B56"/>
    <w:rsid w:val="008C4D7F"/>
    <w:rsid w:val="008C4EF8"/>
    <w:rsid w:val="008C4F9D"/>
    <w:rsid w:val="008C50B5"/>
    <w:rsid w:val="008C5923"/>
    <w:rsid w:val="008C5D00"/>
    <w:rsid w:val="008C676B"/>
    <w:rsid w:val="008C6B34"/>
    <w:rsid w:val="008C6C7D"/>
    <w:rsid w:val="008C7056"/>
    <w:rsid w:val="008C718F"/>
    <w:rsid w:val="008C798A"/>
    <w:rsid w:val="008C7B1D"/>
    <w:rsid w:val="008C7C29"/>
    <w:rsid w:val="008D0234"/>
    <w:rsid w:val="008D0323"/>
    <w:rsid w:val="008D05F4"/>
    <w:rsid w:val="008D0A1A"/>
    <w:rsid w:val="008D0DFF"/>
    <w:rsid w:val="008D1059"/>
    <w:rsid w:val="008D1EB9"/>
    <w:rsid w:val="008D246E"/>
    <w:rsid w:val="008D2AC1"/>
    <w:rsid w:val="008D2E0E"/>
    <w:rsid w:val="008D36C5"/>
    <w:rsid w:val="008D376B"/>
    <w:rsid w:val="008D3CC8"/>
    <w:rsid w:val="008D4252"/>
    <w:rsid w:val="008D42D9"/>
    <w:rsid w:val="008D463A"/>
    <w:rsid w:val="008D4770"/>
    <w:rsid w:val="008D48CB"/>
    <w:rsid w:val="008D4B37"/>
    <w:rsid w:val="008D5340"/>
    <w:rsid w:val="008D6481"/>
    <w:rsid w:val="008D65AE"/>
    <w:rsid w:val="008D65F1"/>
    <w:rsid w:val="008D67F5"/>
    <w:rsid w:val="008D7E61"/>
    <w:rsid w:val="008E0C64"/>
    <w:rsid w:val="008E118D"/>
    <w:rsid w:val="008E1332"/>
    <w:rsid w:val="008E13BD"/>
    <w:rsid w:val="008E15F8"/>
    <w:rsid w:val="008E1601"/>
    <w:rsid w:val="008E2CBA"/>
    <w:rsid w:val="008E3774"/>
    <w:rsid w:val="008E3D19"/>
    <w:rsid w:val="008E4062"/>
    <w:rsid w:val="008E42C3"/>
    <w:rsid w:val="008E47E8"/>
    <w:rsid w:val="008E4A80"/>
    <w:rsid w:val="008E4FC0"/>
    <w:rsid w:val="008E53DC"/>
    <w:rsid w:val="008E5FA9"/>
    <w:rsid w:val="008E6775"/>
    <w:rsid w:val="008E69D0"/>
    <w:rsid w:val="008E75E8"/>
    <w:rsid w:val="008E7995"/>
    <w:rsid w:val="008E7EFE"/>
    <w:rsid w:val="008F036C"/>
    <w:rsid w:val="008F0A1F"/>
    <w:rsid w:val="008F0B36"/>
    <w:rsid w:val="008F0C38"/>
    <w:rsid w:val="008F0FCA"/>
    <w:rsid w:val="008F1DD5"/>
    <w:rsid w:val="008F1E0C"/>
    <w:rsid w:val="008F3832"/>
    <w:rsid w:val="008F3F31"/>
    <w:rsid w:val="008F407F"/>
    <w:rsid w:val="008F4B78"/>
    <w:rsid w:val="008F5A09"/>
    <w:rsid w:val="008F60E5"/>
    <w:rsid w:val="008F6B77"/>
    <w:rsid w:val="008F6F30"/>
    <w:rsid w:val="008F7AF5"/>
    <w:rsid w:val="008F7C2B"/>
    <w:rsid w:val="008F7F2C"/>
    <w:rsid w:val="00900026"/>
    <w:rsid w:val="00900AA5"/>
    <w:rsid w:val="00900D3A"/>
    <w:rsid w:val="00901277"/>
    <w:rsid w:val="00901C2B"/>
    <w:rsid w:val="0090200E"/>
    <w:rsid w:val="0090261A"/>
    <w:rsid w:val="00902856"/>
    <w:rsid w:val="009028A6"/>
    <w:rsid w:val="00902A91"/>
    <w:rsid w:val="00903188"/>
    <w:rsid w:val="00903C92"/>
    <w:rsid w:val="00903E39"/>
    <w:rsid w:val="00903F63"/>
    <w:rsid w:val="00905569"/>
    <w:rsid w:val="00905E0A"/>
    <w:rsid w:val="00906993"/>
    <w:rsid w:val="009069A4"/>
    <w:rsid w:val="009071FB"/>
    <w:rsid w:val="009075F1"/>
    <w:rsid w:val="00907D22"/>
    <w:rsid w:val="009101B1"/>
    <w:rsid w:val="009103BD"/>
    <w:rsid w:val="00910A3F"/>
    <w:rsid w:val="00910F70"/>
    <w:rsid w:val="009110C0"/>
    <w:rsid w:val="009115F6"/>
    <w:rsid w:val="00911911"/>
    <w:rsid w:val="00911E0F"/>
    <w:rsid w:val="00911E37"/>
    <w:rsid w:val="009120CC"/>
    <w:rsid w:val="0091226A"/>
    <w:rsid w:val="009124DC"/>
    <w:rsid w:val="009129B2"/>
    <w:rsid w:val="00912A92"/>
    <w:rsid w:val="00912B43"/>
    <w:rsid w:val="00912E25"/>
    <w:rsid w:val="00913690"/>
    <w:rsid w:val="00913839"/>
    <w:rsid w:val="00913D5A"/>
    <w:rsid w:val="00914108"/>
    <w:rsid w:val="009141CD"/>
    <w:rsid w:val="0091477C"/>
    <w:rsid w:val="009150B8"/>
    <w:rsid w:val="009152A6"/>
    <w:rsid w:val="00915A46"/>
    <w:rsid w:val="00916020"/>
    <w:rsid w:val="009163D8"/>
    <w:rsid w:val="0091659D"/>
    <w:rsid w:val="009166CE"/>
    <w:rsid w:val="00916AC5"/>
    <w:rsid w:val="00916C32"/>
    <w:rsid w:val="00917995"/>
    <w:rsid w:val="00917DC1"/>
    <w:rsid w:val="00917E70"/>
    <w:rsid w:val="0092014F"/>
    <w:rsid w:val="0092047B"/>
    <w:rsid w:val="0092066A"/>
    <w:rsid w:val="00920BE3"/>
    <w:rsid w:val="00920C51"/>
    <w:rsid w:val="00921331"/>
    <w:rsid w:val="00921D79"/>
    <w:rsid w:val="009223D7"/>
    <w:rsid w:val="00922871"/>
    <w:rsid w:val="009228AE"/>
    <w:rsid w:val="00922B56"/>
    <w:rsid w:val="00922E26"/>
    <w:rsid w:val="00923281"/>
    <w:rsid w:val="009237A9"/>
    <w:rsid w:val="009238D1"/>
    <w:rsid w:val="00923E93"/>
    <w:rsid w:val="009243C6"/>
    <w:rsid w:val="00924750"/>
    <w:rsid w:val="009260C3"/>
    <w:rsid w:val="00926145"/>
    <w:rsid w:val="00926239"/>
    <w:rsid w:val="00926BAB"/>
    <w:rsid w:val="00927B3C"/>
    <w:rsid w:val="00927E5E"/>
    <w:rsid w:val="0093017F"/>
    <w:rsid w:val="0093020E"/>
    <w:rsid w:val="009321C3"/>
    <w:rsid w:val="00932633"/>
    <w:rsid w:val="00932B3B"/>
    <w:rsid w:val="00932CCC"/>
    <w:rsid w:val="00932E00"/>
    <w:rsid w:val="00933E5C"/>
    <w:rsid w:val="00933F4A"/>
    <w:rsid w:val="00934056"/>
    <w:rsid w:val="009341C4"/>
    <w:rsid w:val="0093445A"/>
    <w:rsid w:val="009348D7"/>
    <w:rsid w:val="00934DE4"/>
    <w:rsid w:val="009352D4"/>
    <w:rsid w:val="009352EA"/>
    <w:rsid w:val="0093618A"/>
    <w:rsid w:val="00936622"/>
    <w:rsid w:val="00936E01"/>
    <w:rsid w:val="00937500"/>
    <w:rsid w:val="00937744"/>
    <w:rsid w:val="00937FD4"/>
    <w:rsid w:val="009403C5"/>
    <w:rsid w:val="00940945"/>
    <w:rsid w:val="0094114C"/>
    <w:rsid w:val="0094166C"/>
    <w:rsid w:val="00941ABD"/>
    <w:rsid w:val="00941B6D"/>
    <w:rsid w:val="00941BCF"/>
    <w:rsid w:val="00941D10"/>
    <w:rsid w:val="009422E5"/>
    <w:rsid w:val="00943361"/>
    <w:rsid w:val="0094348A"/>
    <w:rsid w:val="00944054"/>
    <w:rsid w:val="00944968"/>
    <w:rsid w:val="00944A8F"/>
    <w:rsid w:val="00945162"/>
    <w:rsid w:val="0094530B"/>
    <w:rsid w:val="00945612"/>
    <w:rsid w:val="00945A08"/>
    <w:rsid w:val="00945CC1"/>
    <w:rsid w:val="00945E93"/>
    <w:rsid w:val="0094654E"/>
    <w:rsid w:val="009467C3"/>
    <w:rsid w:val="00946ACF"/>
    <w:rsid w:val="00946C20"/>
    <w:rsid w:val="00946EF2"/>
    <w:rsid w:val="009478BF"/>
    <w:rsid w:val="00950319"/>
    <w:rsid w:val="00950C02"/>
    <w:rsid w:val="0095119C"/>
    <w:rsid w:val="00951340"/>
    <w:rsid w:val="009516D8"/>
    <w:rsid w:val="00951772"/>
    <w:rsid w:val="0095177A"/>
    <w:rsid w:val="0095269B"/>
    <w:rsid w:val="00952B7B"/>
    <w:rsid w:val="00952D07"/>
    <w:rsid w:val="00952DF8"/>
    <w:rsid w:val="00952FD8"/>
    <w:rsid w:val="00953103"/>
    <w:rsid w:val="00953277"/>
    <w:rsid w:val="009532CB"/>
    <w:rsid w:val="009538CB"/>
    <w:rsid w:val="00953FB7"/>
    <w:rsid w:val="009540EE"/>
    <w:rsid w:val="009547ED"/>
    <w:rsid w:val="00954ED4"/>
    <w:rsid w:val="009553D5"/>
    <w:rsid w:val="0095567C"/>
    <w:rsid w:val="00955DC7"/>
    <w:rsid w:val="00956223"/>
    <w:rsid w:val="00956837"/>
    <w:rsid w:val="00956B51"/>
    <w:rsid w:val="00956C23"/>
    <w:rsid w:val="0095712A"/>
    <w:rsid w:val="00957513"/>
    <w:rsid w:val="00957569"/>
    <w:rsid w:val="0095787B"/>
    <w:rsid w:val="00957A5E"/>
    <w:rsid w:val="00957DC0"/>
    <w:rsid w:val="00957DE2"/>
    <w:rsid w:val="00957EEA"/>
    <w:rsid w:val="00960566"/>
    <w:rsid w:val="00961FB6"/>
    <w:rsid w:val="009622CF"/>
    <w:rsid w:val="0096261B"/>
    <w:rsid w:val="00962A07"/>
    <w:rsid w:val="00962C89"/>
    <w:rsid w:val="00964128"/>
    <w:rsid w:val="00964170"/>
    <w:rsid w:val="0096440F"/>
    <w:rsid w:val="00964470"/>
    <w:rsid w:val="00964B19"/>
    <w:rsid w:val="009651C7"/>
    <w:rsid w:val="009652B0"/>
    <w:rsid w:val="00965AD9"/>
    <w:rsid w:val="00965CC5"/>
    <w:rsid w:val="00966415"/>
    <w:rsid w:val="00966639"/>
    <w:rsid w:val="00966666"/>
    <w:rsid w:val="00966A81"/>
    <w:rsid w:val="009670BE"/>
    <w:rsid w:val="009678C1"/>
    <w:rsid w:val="009712D5"/>
    <w:rsid w:val="0097144D"/>
    <w:rsid w:val="00971EF6"/>
    <w:rsid w:val="0097206B"/>
    <w:rsid w:val="0097274D"/>
    <w:rsid w:val="009737EE"/>
    <w:rsid w:val="00973B5C"/>
    <w:rsid w:val="00973B7A"/>
    <w:rsid w:val="00973C35"/>
    <w:rsid w:val="009742D2"/>
    <w:rsid w:val="00974D06"/>
    <w:rsid w:val="00974F98"/>
    <w:rsid w:val="00975427"/>
    <w:rsid w:val="00975D7B"/>
    <w:rsid w:val="00975F09"/>
    <w:rsid w:val="00976246"/>
    <w:rsid w:val="009765F5"/>
    <w:rsid w:val="00976C64"/>
    <w:rsid w:val="00976DF8"/>
    <w:rsid w:val="009775AA"/>
    <w:rsid w:val="00977A06"/>
    <w:rsid w:val="00977ED6"/>
    <w:rsid w:val="00977F89"/>
    <w:rsid w:val="00980C41"/>
    <w:rsid w:val="009812E4"/>
    <w:rsid w:val="009816C0"/>
    <w:rsid w:val="00981767"/>
    <w:rsid w:val="00981C76"/>
    <w:rsid w:val="00982052"/>
    <w:rsid w:val="009820EA"/>
    <w:rsid w:val="009822EB"/>
    <w:rsid w:val="0098285E"/>
    <w:rsid w:val="00982959"/>
    <w:rsid w:val="00982B8A"/>
    <w:rsid w:val="009831F3"/>
    <w:rsid w:val="00983361"/>
    <w:rsid w:val="0098385B"/>
    <w:rsid w:val="00983887"/>
    <w:rsid w:val="0098409D"/>
    <w:rsid w:val="00984549"/>
    <w:rsid w:val="009848FE"/>
    <w:rsid w:val="00984927"/>
    <w:rsid w:val="00984EA0"/>
    <w:rsid w:val="00984F4D"/>
    <w:rsid w:val="00985ADC"/>
    <w:rsid w:val="00985D4A"/>
    <w:rsid w:val="00986547"/>
    <w:rsid w:val="009866FF"/>
    <w:rsid w:val="00986ECA"/>
    <w:rsid w:val="009874C5"/>
    <w:rsid w:val="00990334"/>
    <w:rsid w:val="00990524"/>
    <w:rsid w:val="00991B19"/>
    <w:rsid w:val="0099257D"/>
    <w:rsid w:val="00992773"/>
    <w:rsid w:val="00992EE1"/>
    <w:rsid w:val="009932FD"/>
    <w:rsid w:val="0099368F"/>
    <w:rsid w:val="00993784"/>
    <w:rsid w:val="00993CC4"/>
    <w:rsid w:val="00994352"/>
    <w:rsid w:val="00994B72"/>
    <w:rsid w:val="00994E15"/>
    <w:rsid w:val="00995524"/>
    <w:rsid w:val="009955A9"/>
    <w:rsid w:val="009957CE"/>
    <w:rsid w:val="00995997"/>
    <w:rsid w:val="009960AF"/>
    <w:rsid w:val="0099634D"/>
    <w:rsid w:val="009964D7"/>
    <w:rsid w:val="009965E7"/>
    <w:rsid w:val="00996D52"/>
    <w:rsid w:val="0099744D"/>
    <w:rsid w:val="009A063E"/>
    <w:rsid w:val="009A084A"/>
    <w:rsid w:val="009A0942"/>
    <w:rsid w:val="009A0A56"/>
    <w:rsid w:val="009A0B5C"/>
    <w:rsid w:val="009A1B6A"/>
    <w:rsid w:val="009A1CEA"/>
    <w:rsid w:val="009A287B"/>
    <w:rsid w:val="009A2B08"/>
    <w:rsid w:val="009A2DFD"/>
    <w:rsid w:val="009A389D"/>
    <w:rsid w:val="009A3D90"/>
    <w:rsid w:val="009A4657"/>
    <w:rsid w:val="009A49EE"/>
    <w:rsid w:val="009A5088"/>
    <w:rsid w:val="009A50F3"/>
    <w:rsid w:val="009A59A3"/>
    <w:rsid w:val="009A5CB7"/>
    <w:rsid w:val="009A62F5"/>
    <w:rsid w:val="009A6350"/>
    <w:rsid w:val="009A64A4"/>
    <w:rsid w:val="009A67B8"/>
    <w:rsid w:val="009A6A33"/>
    <w:rsid w:val="009A6D1F"/>
    <w:rsid w:val="009A6DA6"/>
    <w:rsid w:val="009A733B"/>
    <w:rsid w:val="009A7713"/>
    <w:rsid w:val="009A7CA4"/>
    <w:rsid w:val="009A7D56"/>
    <w:rsid w:val="009A7E26"/>
    <w:rsid w:val="009B00E1"/>
    <w:rsid w:val="009B036E"/>
    <w:rsid w:val="009B0FBC"/>
    <w:rsid w:val="009B1255"/>
    <w:rsid w:val="009B1A14"/>
    <w:rsid w:val="009B1ADF"/>
    <w:rsid w:val="009B1EEF"/>
    <w:rsid w:val="009B2028"/>
    <w:rsid w:val="009B2AC9"/>
    <w:rsid w:val="009B3906"/>
    <w:rsid w:val="009B3B73"/>
    <w:rsid w:val="009B406B"/>
    <w:rsid w:val="009B428B"/>
    <w:rsid w:val="009B4631"/>
    <w:rsid w:val="009B5154"/>
    <w:rsid w:val="009B569F"/>
    <w:rsid w:val="009B5E21"/>
    <w:rsid w:val="009B63B5"/>
    <w:rsid w:val="009B6AD9"/>
    <w:rsid w:val="009B72A3"/>
    <w:rsid w:val="009B7F0D"/>
    <w:rsid w:val="009C000F"/>
    <w:rsid w:val="009C0599"/>
    <w:rsid w:val="009C0965"/>
    <w:rsid w:val="009C0C6B"/>
    <w:rsid w:val="009C0D4B"/>
    <w:rsid w:val="009C1026"/>
    <w:rsid w:val="009C12E6"/>
    <w:rsid w:val="009C144E"/>
    <w:rsid w:val="009C1951"/>
    <w:rsid w:val="009C19D4"/>
    <w:rsid w:val="009C1E96"/>
    <w:rsid w:val="009C220E"/>
    <w:rsid w:val="009C25B0"/>
    <w:rsid w:val="009C291F"/>
    <w:rsid w:val="009C3108"/>
    <w:rsid w:val="009C3F4D"/>
    <w:rsid w:val="009C4F59"/>
    <w:rsid w:val="009C4FC6"/>
    <w:rsid w:val="009C5412"/>
    <w:rsid w:val="009C5EF9"/>
    <w:rsid w:val="009C5F89"/>
    <w:rsid w:val="009C6EC9"/>
    <w:rsid w:val="009C7303"/>
    <w:rsid w:val="009C7D01"/>
    <w:rsid w:val="009C7D11"/>
    <w:rsid w:val="009C7E99"/>
    <w:rsid w:val="009D0311"/>
    <w:rsid w:val="009D071C"/>
    <w:rsid w:val="009D090B"/>
    <w:rsid w:val="009D0966"/>
    <w:rsid w:val="009D1219"/>
    <w:rsid w:val="009D1465"/>
    <w:rsid w:val="009D1846"/>
    <w:rsid w:val="009D22B4"/>
    <w:rsid w:val="009D232D"/>
    <w:rsid w:val="009D23A1"/>
    <w:rsid w:val="009D39D0"/>
    <w:rsid w:val="009D3DFB"/>
    <w:rsid w:val="009D4E29"/>
    <w:rsid w:val="009D4FB9"/>
    <w:rsid w:val="009D52FE"/>
    <w:rsid w:val="009D54CE"/>
    <w:rsid w:val="009D5513"/>
    <w:rsid w:val="009D5B37"/>
    <w:rsid w:val="009D64F5"/>
    <w:rsid w:val="009D665E"/>
    <w:rsid w:val="009D674B"/>
    <w:rsid w:val="009D74B2"/>
    <w:rsid w:val="009D7D32"/>
    <w:rsid w:val="009E0618"/>
    <w:rsid w:val="009E0661"/>
    <w:rsid w:val="009E0B31"/>
    <w:rsid w:val="009E100A"/>
    <w:rsid w:val="009E1047"/>
    <w:rsid w:val="009E1360"/>
    <w:rsid w:val="009E1BA0"/>
    <w:rsid w:val="009E2120"/>
    <w:rsid w:val="009E21C1"/>
    <w:rsid w:val="009E2600"/>
    <w:rsid w:val="009E2853"/>
    <w:rsid w:val="009E2A1A"/>
    <w:rsid w:val="009E2BEF"/>
    <w:rsid w:val="009E33C0"/>
    <w:rsid w:val="009E41E8"/>
    <w:rsid w:val="009E53CC"/>
    <w:rsid w:val="009E593A"/>
    <w:rsid w:val="009E6589"/>
    <w:rsid w:val="009E6D16"/>
    <w:rsid w:val="009E6DE6"/>
    <w:rsid w:val="009E7035"/>
    <w:rsid w:val="009E70E8"/>
    <w:rsid w:val="009E7468"/>
    <w:rsid w:val="009E7554"/>
    <w:rsid w:val="009E79B9"/>
    <w:rsid w:val="009F0461"/>
    <w:rsid w:val="009F0B59"/>
    <w:rsid w:val="009F1762"/>
    <w:rsid w:val="009F1D55"/>
    <w:rsid w:val="009F2542"/>
    <w:rsid w:val="009F281F"/>
    <w:rsid w:val="009F2B7F"/>
    <w:rsid w:val="009F2E63"/>
    <w:rsid w:val="009F3035"/>
    <w:rsid w:val="009F319C"/>
    <w:rsid w:val="009F3259"/>
    <w:rsid w:val="009F37A4"/>
    <w:rsid w:val="009F37FC"/>
    <w:rsid w:val="009F3E9D"/>
    <w:rsid w:val="009F417A"/>
    <w:rsid w:val="009F464F"/>
    <w:rsid w:val="009F47CA"/>
    <w:rsid w:val="009F4C8A"/>
    <w:rsid w:val="009F544A"/>
    <w:rsid w:val="009F54EF"/>
    <w:rsid w:val="009F553E"/>
    <w:rsid w:val="009F55EF"/>
    <w:rsid w:val="009F5A08"/>
    <w:rsid w:val="009F5A70"/>
    <w:rsid w:val="009F5C72"/>
    <w:rsid w:val="009F6467"/>
    <w:rsid w:val="009F700A"/>
    <w:rsid w:val="009F7E70"/>
    <w:rsid w:val="009F7E84"/>
    <w:rsid w:val="00A000B7"/>
    <w:rsid w:val="00A0010A"/>
    <w:rsid w:val="00A0021A"/>
    <w:rsid w:val="00A004B7"/>
    <w:rsid w:val="00A0076A"/>
    <w:rsid w:val="00A00D4B"/>
    <w:rsid w:val="00A00ED3"/>
    <w:rsid w:val="00A0111B"/>
    <w:rsid w:val="00A012D5"/>
    <w:rsid w:val="00A0142A"/>
    <w:rsid w:val="00A01A86"/>
    <w:rsid w:val="00A01DF0"/>
    <w:rsid w:val="00A02869"/>
    <w:rsid w:val="00A0289E"/>
    <w:rsid w:val="00A02C35"/>
    <w:rsid w:val="00A02F86"/>
    <w:rsid w:val="00A0378D"/>
    <w:rsid w:val="00A03905"/>
    <w:rsid w:val="00A054AE"/>
    <w:rsid w:val="00A05509"/>
    <w:rsid w:val="00A05951"/>
    <w:rsid w:val="00A05A0B"/>
    <w:rsid w:val="00A05C55"/>
    <w:rsid w:val="00A05FA9"/>
    <w:rsid w:val="00A05FFC"/>
    <w:rsid w:val="00A06C9C"/>
    <w:rsid w:val="00A0738B"/>
    <w:rsid w:val="00A07567"/>
    <w:rsid w:val="00A07E37"/>
    <w:rsid w:val="00A1083E"/>
    <w:rsid w:val="00A10A42"/>
    <w:rsid w:val="00A10C4A"/>
    <w:rsid w:val="00A1120A"/>
    <w:rsid w:val="00A1189C"/>
    <w:rsid w:val="00A11944"/>
    <w:rsid w:val="00A11D35"/>
    <w:rsid w:val="00A1270A"/>
    <w:rsid w:val="00A14039"/>
    <w:rsid w:val="00A14483"/>
    <w:rsid w:val="00A14488"/>
    <w:rsid w:val="00A14900"/>
    <w:rsid w:val="00A14C9F"/>
    <w:rsid w:val="00A14EAA"/>
    <w:rsid w:val="00A155CB"/>
    <w:rsid w:val="00A15CCF"/>
    <w:rsid w:val="00A15FA4"/>
    <w:rsid w:val="00A16684"/>
    <w:rsid w:val="00A167D0"/>
    <w:rsid w:val="00A16A60"/>
    <w:rsid w:val="00A16B7B"/>
    <w:rsid w:val="00A16BB2"/>
    <w:rsid w:val="00A1714E"/>
    <w:rsid w:val="00A17773"/>
    <w:rsid w:val="00A1778F"/>
    <w:rsid w:val="00A1792A"/>
    <w:rsid w:val="00A17B69"/>
    <w:rsid w:val="00A17C72"/>
    <w:rsid w:val="00A20130"/>
    <w:rsid w:val="00A205F2"/>
    <w:rsid w:val="00A21206"/>
    <w:rsid w:val="00A214CB"/>
    <w:rsid w:val="00A21619"/>
    <w:rsid w:val="00A21B93"/>
    <w:rsid w:val="00A21BD9"/>
    <w:rsid w:val="00A2373C"/>
    <w:rsid w:val="00A251BA"/>
    <w:rsid w:val="00A25D6F"/>
    <w:rsid w:val="00A26D90"/>
    <w:rsid w:val="00A305DF"/>
    <w:rsid w:val="00A30704"/>
    <w:rsid w:val="00A30746"/>
    <w:rsid w:val="00A307A7"/>
    <w:rsid w:val="00A30D88"/>
    <w:rsid w:val="00A31311"/>
    <w:rsid w:val="00A315FA"/>
    <w:rsid w:val="00A31CF7"/>
    <w:rsid w:val="00A31E37"/>
    <w:rsid w:val="00A32453"/>
    <w:rsid w:val="00A3271F"/>
    <w:rsid w:val="00A334C2"/>
    <w:rsid w:val="00A34290"/>
    <w:rsid w:val="00A343EC"/>
    <w:rsid w:val="00A346D0"/>
    <w:rsid w:val="00A34A03"/>
    <w:rsid w:val="00A34ECE"/>
    <w:rsid w:val="00A3515E"/>
    <w:rsid w:val="00A353DF"/>
    <w:rsid w:val="00A35AF0"/>
    <w:rsid w:val="00A35DF3"/>
    <w:rsid w:val="00A36123"/>
    <w:rsid w:val="00A367FE"/>
    <w:rsid w:val="00A36F3D"/>
    <w:rsid w:val="00A36F62"/>
    <w:rsid w:val="00A37E3D"/>
    <w:rsid w:val="00A403BA"/>
    <w:rsid w:val="00A40E47"/>
    <w:rsid w:val="00A41597"/>
    <w:rsid w:val="00A41879"/>
    <w:rsid w:val="00A418A4"/>
    <w:rsid w:val="00A42F23"/>
    <w:rsid w:val="00A44055"/>
    <w:rsid w:val="00A443AF"/>
    <w:rsid w:val="00A44C31"/>
    <w:rsid w:val="00A4553F"/>
    <w:rsid w:val="00A45A1A"/>
    <w:rsid w:val="00A465A6"/>
    <w:rsid w:val="00A468B5"/>
    <w:rsid w:val="00A46B15"/>
    <w:rsid w:val="00A472E3"/>
    <w:rsid w:val="00A4731B"/>
    <w:rsid w:val="00A47379"/>
    <w:rsid w:val="00A50A0D"/>
    <w:rsid w:val="00A50D91"/>
    <w:rsid w:val="00A50DBF"/>
    <w:rsid w:val="00A50E74"/>
    <w:rsid w:val="00A510ED"/>
    <w:rsid w:val="00A51349"/>
    <w:rsid w:val="00A51DF3"/>
    <w:rsid w:val="00A51EF1"/>
    <w:rsid w:val="00A52CF2"/>
    <w:rsid w:val="00A53068"/>
    <w:rsid w:val="00A53AC1"/>
    <w:rsid w:val="00A53B3C"/>
    <w:rsid w:val="00A5443B"/>
    <w:rsid w:val="00A547FB"/>
    <w:rsid w:val="00A54FF3"/>
    <w:rsid w:val="00A56568"/>
    <w:rsid w:val="00A5674D"/>
    <w:rsid w:val="00A56769"/>
    <w:rsid w:val="00A569DF"/>
    <w:rsid w:val="00A57D29"/>
    <w:rsid w:val="00A606BD"/>
    <w:rsid w:val="00A61139"/>
    <w:rsid w:val="00A611EC"/>
    <w:rsid w:val="00A61709"/>
    <w:rsid w:val="00A617CC"/>
    <w:rsid w:val="00A62457"/>
    <w:rsid w:val="00A62DAA"/>
    <w:rsid w:val="00A6324B"/>
    <w:rsid w:val="00A63914"/>
    <w:rsid w:val="00A6479C"/>
    <w:rsid w:val="00A64A50"/>
    <w:rsid w:val="00A66D30"/>
    <w:rsid w:val="00A66EB0"/>
    <w:rsid w:val="00A677DB"/>
    <w:rsid w:val="00A67896"/>
    <w:rsid w:val="00A67FC9"/>
    <w:rsid w:val="00A70711"/>
    <w:rsid w:val="00A708E6"/>
    <w:rsid w:val="00A71052"/>
    <w:rsid w:val="00A711D0"/>
    <w:rsid w:val="00A71774"/>
    <w:rsid w:val="00A717CC"/>
    <w:rsid w:val="00A71B90"/>
    <w:rsid w:val="00A7253F"/>
    <w:rsid w:val="00A7289E"/>
    <w:rsid w:val="00A72DAC"/>
    <w:rsid w:val="00A732FB"/>
    <w:rsid w:val="00A745B0"/>
    <w:rsid w:val="00A74632"/>
    <w:rsid w:val="00A74662"/>
    <w:rsid w:val="00A750F0"/>
    <w:rsid w:val="00A759AD"/>
    <w:rsid w:val="00A76424"/>
    <w:rsid w:val="00A76DB8"/>
    <w:rsid w:val="00A77135"/>
    <w:rsid w:val="00A80045"/>
    <w:rsid w:val="00A81324"/>
    <w:rsid w:val="00A81597"/>
    <w:rsid w:val="00A815AA"/>
    <w:rsid w:val="00A81600"/>
    <w:rsid w:val="00A81A8D"/>
    <w:rsid w:val="00A821B4"/>
    <w:rsid w:val="00A82893"/>
    <w:rsid w:val="00A82B2B"/>
    <w:rsid w:val="00A82E1E"/>
    <w:rsid w:val="00A83022"/>
    <w:rsid w:val="00A831F8"/>
    <w:rsid w:val="00A838B4"/>
    <w:rsid w:val="00A84011"/>
    <w:rsid w:val="00A8458F"/>
    <w:rsid w:val="00A84793"/>
    <w:rsid w:val="00A851E3"/>
    <w:rsid w:val="00A857D0"/>
    <w:rsid w:val="00A86FB5"/>
    <w:rsid w:val="00A86FEA"/>
    <w:rsid w:val="00A8717C"/>
    <w:rsid w:val="00A876EF"/>
    <w:rsid w:val="00A878F7"/>
    <w:rsid w:val="00A8796C"/>
    <w:rsid w:val="00A87ADB"/>
    <w:rsid w:val="00A903F3"/>
    <w:rsid w:val="00A90AE8"/>
    <w:rsid w:val="00A90C3A"/>
    <w:rsid w:val="00A9120E"/>
    <w:rsid w:val="00A9148D"/>
    <w:rsid w:val="00A917FE"/>
    <w:rsid w:val="00A91AA0"/>
    <w:rsid w:val="00A9203A"/>
    <w:rsid w:val="00A921B7"/>
    <w:rsid w:val="00A921F7"/>
    <w:rsid w:val="00A92401"/>
    <w:rsid w:val="00A92B41"/>
    <w:rsid w:val="00A931EB"/>
    <w:rsid w:val="00A93213"/>
    <w:rsid w:val="00A936FF"/>
    <w:rsid w:val="00A9374A"/>
    <w:rsid w:val="00A93A7A"/>
    <w:rsid w:val="00A93B1D"/>
    <w:rsid w:val="00A94071"/>
    <w:rsid w:val="00A9407F"/>
    <w:rsid w:val="00A947B9"/>
    <w:rsid w:val="00A94E8C"/>
    <w:rsid w:val="00A94EA5"/>
    <w:rsid w:val="00A95160"/>
    <w:rsid w:val="00A954EC"/>
    <w:rsid w:val="00A9581C"/>
    <w:rsid w:val="00A9634C"/>
    <w:rsid w:val="00A9637C"/>
    <w:rsid w:val="00A96612"/>
    <w:rsid w:val="00A96CE1"/>
    <w:rsid w:val="00A975DF"/>
    <w:rsid w:val="00A97888"/>
    <w:rsid w:val="00A97F3E"/>
    <w:rsid w:val="00AA06F9"/>
    <w:rsid w:val="00AA117D"/>
    <w:rsid w:val="00AA17DB"/>
    <w:rsid w:val="00AA1B2C"/>
    <w:rsid w:val="00AA213F"/>
    <w:rsid w:val="00AA2167"/>
    <w:rsid w:val="00AA2579"/>
    <w:rsid w:val="00AA2783"/>
    <w:rsid w:val="00AA2A5E"/>
    <w:rsid w:val="00AA3023"/>
    <w:rsid w:val="00AA390E"/>
    <w:rsid w:val="00AA5565"/>
    <w:rsid w:val="00AA55A6"/>
    <w:rsid w:val="00AA5A76"/>
    <w:rsid w:val="00AA5AC2"/>
    <w:rsid w:val="00AA5DE8"/>
    <w:rsid w:val="00AA61E0"/>
    <w:rsid w:val="00AA621F"/>
    <w:rsid w:val="00AA65E3"/>
    <w:rsid w:val="00AA6EBB"/>
    <w:rsid w:val="00AA6ECA"/>
    <w:rsid w:val="00AA73A5"/>
    <w:rsid w:val="00AA76BA"/>
    <w:rsid w:val="00AB0B47"/>
    <w:rsid w:val="00AB0C21"/>
    <w:rsid w:val="00AB1322"/>
    <w:rsid w:val="00AB1647"/>
    <w:rsid w:val="00AB1886"/>
    <w:rsid w:val="00AB1BD6"/>
    <w:rsid w:val="00AB2366"/>
    <w:rsid w:val="00AB2718"/>
    <w:rsid w:val="00AB2F9A"/>
    <w:rsid w:val="00AB36C0"/>
    <w:rsid w:val="00AB4547"/>
    <w:rsid w:val="00AB4F6E"/>
    <w:rsid w:val="00AB5363"/>
    <w:rsid w:val="00AB5895"/>
    <w:rsid w:val="00AB58AD"/>
    <w:rsid w:val="00AB69AB"/>
    <w:rsid w:val="00AB6A41"/>
    <w:rsid w:val="00AB6A70"/>
    <w:rsid w:val="00AB72C6"/>
    <w:rsid w:val="00AB731F"/>
    <w:rsid w:val="00AC0129"/>
    <w:rsid w:val="00AC07F7"/>
    <w:rsid w:val="00AC0D20"/>
    <w:rsid w:val="00AC1B65"/>
    <w:rsid w:val="00AC1E70"/>
    <w:rsid w:val="00AC2745"/>
    <w:rsid w:val="00AC2A86"/>
    <w:rsid w:val="00AC2B6E"/>
    <w:rsid w:val="00AC2B9A"/>
    <w:rsid w:val="00AC3F50"/>
    <w:rsid w:val="00AC4015"/>
    <w:rsid w:val="00AC4130"/>
    <w:rsid w:val="00AC4EAC"/>
    <w:rsid w:val="00AC55C6"/>
    <w:rsid w:val="00AC5745"/>
    <w:rsid w:val="00AC578C"/>
    <w:rsid w:val="00AC5858"/>
    <w:rsid w:val="00AC5C58"/>
    <w:rsid w:val="00AC68E9"/>
    <w:rsid w:val="00AC6D38"/>
    <w:rsid w:val="00AC7348"/>
    <w:rsid w:val="00AC7788"/>
    <w:rsid w:val="00AC77E5"/>
    <w:rsid w:val="00AC7874"/>
    <w:rsid w:val="00AC7A55"/>
    <w:rsid w:val="00AC7A7D"/>
    <w:rsid w:val="00AD0304"/>
    <w:rsid w:val="00AD0756"/>
    <w:rsid w:val="00AD08DB"/>
    <w:rsid w:val="00AD0CA1"/>
    <w:rsid w:val="00AD107B"/>
    <w:rsid w:val="00AD1156"/>
    <w:rsid w:val="00AD15AE"/>
    <w:rsid w:val="00AD1898"/>
    <w:rsid w:val="00AD1929"/>
    <w:rsid w:val="00AD1B09"/>
    <w:rsid w:val="00AD1CAB"/>
    <w:rsid w:val="00AD2300"/>
    <w:rsid w:val="00AD237E"/>
    <w:rsid w:val="00AD2657"/>
    <w:rsid w:val="00AD27D3"/>
    <w:rsid w:val="00AD2C95"/>
    <w:rsid w:val="00AD3374"/>
    <w:rsid w:val="00AD46D5"/>
    <w:rsid w:val="00AD48B3"/>
    <w:rsid w:val="00AD49B6"/>
    <w:rsid w:val="00AD4A1C"/>
    <w:rsid w:val="00AD55E1"/>
    <w:rsid w:val="00AD6EB1"/>
    <w:rsid w:val="00AD70B1"/>
    <w:rsid w:val="00AD713F"/>
    <w:rsid w:val="00AD739B"/>
    <w:rsid w:val="00AD73F2"/>
    <w:rsid w:val="00AD7838"/>
    <w:rsid w:val="00AD79C5"/>
    <w:rsid w:val="00AD7C91"/>
    <w:rsid w:val="00AE0088"/>
    <w:rsid w:val="00AE0FED"/>
    <w:rsid w:val="00AE1195"/>
    <w:rsid w:val="00AE1D97"/>
    <w:rsid w:val="00AE2A03"/>
    <w:rsid w:val="00AE302A"/>
    <w:rsid w:val="00AE46E7"/>
    <w:rsid w:val="00AE48EE"/>
    <w:rsid w:val="00AE4AB4"/>
    <w:rsid w:val="00AE4FA3"/>
    <w:rsid w:val="00AE54AF"/>
    <w:rsid w:val="00AE5929"/>
    <w:rsid w:val="00AE6220"/>
    <w:rsid w:val="00AE65C8"/>
    <w:rsid w:val="00AE65F8"/>
    <w:rsid w:val="00AE663F"/>
    <w:rsid w:val="00AE674F"/>
    <w:rsid w:val="00AE678F"/>
    <w:rsid w:val="00AE6AB2"/>
    <w:rsid w:val="00AE6BFB"/>
    <w:rsid w:val="00AE6CAB"/>
    <w:rsid w:val="00AE7252"/>
    <w:rsid w:val="00AE7320"/>
    <w:rsid w:val="00AE748D"/>
    <w:rsid w:val="00AE7924"/>
    <w:rsid w:val="00AE7E5A"/>
    <w:rsid w:val="00AF1316"/>
    <w:rsid w:val="00AF13E1"/>
    <w:rsid w:val="00AF25FB"/>
    <w:rsid w:val="00AF281B"/>
    <w:rsid w:val="00AF2BD8"/>
    <w:rsid w:val="00AF2CD7"/>
    <w:rsid w:val="00AF330E"/>
    <w:rsid w:val="00AF3997"/>
    <w:rsid w:val="00AF3AA3"/>
    <w:rsid w:val="00AF43DB"/>
    <w:rsid w:val="00AF4468"/>
    <w:rsid w:val="00AF464C"/>
    <w:rsid w:val="00AF47BA"/>
    <w:rsid w:val="00AF4A3A"/>
    <w:rsid w:val="00AF4B0A"/>
    <w:rsid w:val="00AF4E8C"/>
    <w:rsid w:val="00AF5353"/>
    <w:rsid w:val="00AF555D"/>
    <w:rsid w:val="00AF55DF"/>
    <w:rsid w:val="00AF573C"/>
    <w:rsid w:val="00AF593C"/>
    <w:rsid w:val="00AF5DBF"/>
    <w:rsid w:val="00AF5F22"/>
    <w:rsid w:val="00AF5F45"/>
    <w:rsid w:val="00AF6145"/>
    <w:rsid w:val="00AF61B8"/>
    <w:rsid w:val="00AF6440"/>
    <w:rsid w:val="00AF653E"/>
    <w:rsid w:val="00AF67C7"/>
    <w:rsid w:val="00AF6A28"/>
    <w:rsid w:val="00AF6DC2"/>
    <w:rsid w:val="00AF6F2A"/>
    <w:rsid w:val="00AF7031"/>
    <w:rsid w:val="00AF73D3"/>
    <w:rsid w:val="00AF7768"/>
    <w:rsid w:val="00AF7C5E"/>
    <w:rsid w:val="00AF7ECC"/>
    <w:rsid w:val="00AF7FC9"/>
    <w:rsid w:val="00B000DE"/>
    <w:rsid w:val="00B004D5"/>
    <w:rsid w:val="00B00FFD"/>
    <w:rsid w:val="00B013FF"/>
    <w:rsid w:val="00B016DD"/>
    <w:rsid w:val="00B01A72"/>
    <w:rsid w:val="00B0261D"/>
    <w:rsid w:val="00B02663"/>
    <w:rsid w:val="00B02F6F"/>
    <w:rsid w:val="00B03291"/>
    <w:rsid w:val="00B038EF"/>
    <w:rsid w:val="00B041EB"/>
    <w:rsid w:val="00B04619"/>
    <w:rsid w:val="00B0462C"/>
    <w:rsid w:val="00B04854"/>
    <w:rsid w:val="00B04A1F"/>
    <w:rsid w:val="00B05271"/>
    <w:rsid w:val="00B05679"/>
    <w:rsid w:val="00B05983"/>
    <w:rsid w:val="00B06C68"/>
    <w:rsid w:val="00B06DE8"/>
    <w:rsid w:val="00B073D8"/>
    <w:rsid w:val="00B079A9"/>
    <w:rsid w:val="00B07C41"/>
    <w:rsid w:val="00B110D5"/>
    <w:rsid w:val="00B11722"/>
    <w:rsid w:val="00B11D2E"/>
    <w:rsid w:val="00B11E1C"/>
    <w:rsid w:val="00B1224F"/>
    <w:rsid w:val="00B12E03"/>
    <w:rsid w:val="00B13197"/>
    <w:rsid w:val="00B13DC8"/>
    <w:rsid w:val="00B13F9D"/>
    <w:rsid w:val="00B1419D"/>
    <w:rsid w:val="00B144BC"/>
    <w:rsid w:val="00B154C7"/>
    <w:rsid w:val="00B15966"/>
    <w:rsid w:val="00B15B68"/>
    <w:rsid w:val="00B15C64"/>
    <w:rsid w:val="00B15D1F"/>
    <w:rsid w:val="00B15D38"/>
    <w:rsid w:val="00B16435"/>
    <w:rsid w:val="00B1687F"/>
    <w:rsid w:val="00B16AFB"/>
    <w:rsid w:val="00B16E73"/>
    <w:rsid w:val="00B17D12"/>
    <w:rsid w:val="00B17DAB"/>
    <w:rsid w:val="00B20592"/>
    <w:rsid w:val="00B2072C"/>
    <w:rsid w:val="00B20A78"/>
    <w:rsid w:val="00B21202"/>
    <w:rsid w:val="00B2258A"/>
    <w:rsid w:val="00B23B44"/>
    <w:rsid w:val="00B24112"/>
    <w:rsid w:val="00B241FC"/>
    <w:rsid w:val="00B2432F"/>
    <w:rsid w:val="00B24E17"/>
    <w:rsid w:val="00B24EF2"/>
    <w:rsid w:val="00B24FB1"/>
    <w:rsid w:val="00B254B0"/>
    <w:rsid w:val="00B25C1D"/>
    <w:rsid w:val="00B270F7"/>
    <w:rsid w:val="00B273A1"/>
    <w:rsid w:val="00B27EF0"/>
    <w:rsid w:val="00B30D10"/>
    <w:rsid w:val="00B30DE5"/>
    <w:rsid w:val="00B30E36"/>
    <w:rsid w:val="00B30FE9"/>
    <w:rsid w:val="00B31341"/>
    <w:rsid w:val="00B3198F"/>
    <w:rsid w:val="00B31A38"/>
    <w:rsid w:val="00B31CB5"/>
    <w:rsid w:val="00B31F67"/>
    <w:rsid w:val="00B32777"/>
    <w:rsid w:val="00B32BD4"/>
    <w:rsid w:val="00B32EE3"/>
    <w:rsid w:val="00B33513"/>
    <w:rsid w:val="00B3373C"/>
    <w:rsid w:val="00B337A2"/>
    <w:rsid w:val="00B339FE"/>
    <w:rsid w:val="00B33CC9"/>
    <w:rsid w:val="00B3458B"/>
    <w:rsid w:val="00B34DBF"/>
    <w:rsid w:val="00B34FA7"/>
    <w:rsid w:val="00B35027"/>
    <w:rsid w:val="00B35135"/>
    <w:rsid w:val="00B3540B"/>
    <w:rsid w:val="00B35A7D"/>
    <w:rsid w:val="00B367E8"/>
    <w:rsid w:val="00B372A1"/>
    <w:rsid w:val="00B37503"/>
    <w:rsid w:val="00B376A4"/>
    <w:rsid w:val="00B376E6"/>
    <w:rsid w:val="00B37B50"/>
    <w:rsid w:val="00B37DA8"/>
    <w:rsid w:val="00B37E96"/>
    <w:rsid w:val="00B400C9"/>
    <w:rsid w:val="00B407AA"/>
    <w:rsid w:val="00B409D5"/>
    <w:rsid w:val="00B40AFF"/>
    <w:rsid w:val="00B40C09"/>
    <w:rsid w:val="00B41337"/>
    <w:rsid w:val="00B413AB"/>
    <w:rsid w:val="00B4178A"/>
    <w:rsid w:val="00B4222D"/>
    <w:rsid w:val="00B42622"/>
    <w:rsid w:val="00B42D08"/>
    <w:rsid w:val="00B43023"/>
    <w:rsid w:val="00B43039"/>
    <w:rsid w:val="00B43047"/>
    <w:rsid w:val="00B4326F"/>
    <w:rsid w:val="00B43855"/>
    <w:rsid w:val="00B453E9"/>
    <w:rsid w:val="00B45A1A"/>
    <w:rsid w:val="00B45ACE"/>
    <w:rsid w:val="00B45D2B"/>
    <w:rsid w:val="00B464CF"/>
    <w:rsid w:val="00B46592"/>
    <w:rsid w:val="00B468EE"/>
    <w:rsid w:val="00B46B2C"/>
    <w:rsid w:val="00B46B69"/>
    <w:rsid w:val="00B46EC9"/>
    <w:rsid w:val="00B46ED3"/>
    <w:rsid w:val="00B47054"/>
    <w:rsid w:val="00B473B5"/>
    <w:rsid w:val="00B47578"/>
    <w:rsid w:val="00B47959"/>
    <w:rsid w:val="00B47B11"/>
    <w:rsid w:val="00B502B9"/>
    <w:rsid w:val="00B50E6C"/>
    <w:rsid w:val="00B51160"/>
    <w:rsid w:val="00B516FC"/>
    <w:rsid w:val="00B51F47"/>
    <w:rsid w:val="00B51FD3"/>
    <w:rsid w:val="00B5260F"/>
    <w:rsid w:val="00B527EC"/>
    <w:rsid w:val="00B52CF7"/>
    <w:rsid w:val="00B52DD0"/>
    <w:rsid w:val="00B531D5"/>
    <w:rsid w:val="00B533E8"/>
    <w:rsid w:val="00B539A4"/>
    <w:rsid w:val="00B540A3"/>
    <w:rsid w:val="00B543D0"/>
    <w:rsid w:val="00B54687"/>
    <w:rsid w:val="00B54C55"/>
    <w:rsid w:val="00B5542E"/>
    <w:rsid w:val="00B55B76"/>
    <w:rsid w:val="00B55C3A"/>
    <w:rsid w:val="00B55DEF"/>
    <w:rsid w:val="00B55FCE"/>
    <w:rsid w:val="00B5618F"/>
    <w:rsid w:val="00B565E0"/>
    <w:rsid w:val="00B56941"/>
    <w:rsid w:val="00B57665"/>
    <w:rsid w:val="00B576BF"/>
    <w:rsid w:val="00B6001A"/>
    <w:rsid w:val="00B60532"/>
    <w:rsid w:val="00B605E6"/>
    <w:rsid w:val="00B60F27"/>
    <w:rsid w:val="00B615BF"/>
    <w:rsid w:val="00B616AE"/>
    <w:rsid w:val="00B62676"/>
    <w:rsid w:val="00B628FA"/>
    <w:rsid w:val="00B62BC6"/>
    <w:rsid w:val="00B63A2F"/>
    <w:rsid w:val="00B63ED5"/>
    <w:rsid w:val="00B6460D"/>
    <w:rsid w:val="00B64B4F"/>
    <w:rsid w:val="00B64F56"/>
    <w:rsid w:val="00B65464"/>
    <w:rsid w:val="00B65606"/>
    <w:rsid w:val="00B6577E"/>
    <w:rsid w:val="00B65A5E"/>
    <w:rsid w:val="00B665DF"/>
    <w:rsid w:val="00B66A83"/>
    <w:rsid w:val="00B66BBE"/>
    <w:rsid w:val="00B67186"/>
    <w:rsid w:val="00B67286"/>
    <w:rsid w:val="00B673B9"/>
    <w:rsid w:val="00B67736"/>
    <w:rsid w:val="00B7023C"/>
    <w:rsid w:val="00B70CBA"/>
    <w:rsid w:val="00B70CD1"/>
    <w:rsid w:val="00B70DFD"/>
    <w:rsid w:val="00B70F15"/>
    <w:rsid w:val="00B71080"/>
    <w:rsid w:val="00B7125B"/>
    <w:rsid w:val="00B7153C"/>
    <w:rsid w:val="00B716DF"/>
    <w:rsid w:val="00B71982"/>
    <w:rsid w:val="00B719E1"/>
    <w:rsid w:val="00B71F01"/>
    <w:rsid w:val="00B71F05"/>
    <w:rsid w:val="00B724A5"/>
    <w:rsid w:val="00B728D9"/>
    <w:rsid w:val="00B72D60"/>
    <w:rsid w:val="00B72FBE"/>
    <w:rsid w:val="00B72FDD"/>
    <w:rsid w:val="00B732F5"/>
    <w:rsid w:val="00B7366D"/>
    <w:rsid w:val="00B73F61"/>
    <w:rsid w:val="00B74847"/>
    <w:rsid w:val="00B7488C"/>
    <w:rsid w:val="00B752F5"/>
    <w:rsid w:val="00B756AF"/>
    <w:rsid w:val="00B75E87"/>
    <w:rsid w:val="00B763FC"/>
    <w:rsid w:val="00B7715A"/>
    <w:rsid w:val="00B77470"/>
    <w:rsid w:val="00B80301"/>
    <w:rsid w:val="00B803E7"/>
    <w:rsid w:val="00B80B0D"/>
    <w:rsid w:val="00B80D86"/>
    <w:rsid w:val="00B80F01"/>
    <w:rsid w:val="00B8154E"/>
    <w:rsid w:val="00B815D6"/>
    <w:rsid w:val="00B821FE"/>
    <w:rsid w:val="00B823CC"/>
    <w:rsid w:val="00B825B1"/>
    <w:rsid w:val="00B8276C"/>
    <w:rsid w:val="00B8285C"/>
    <w:rsid w:val="00B8303C"/>
    <w:rsid w:val="00B834CB"/>
    <w:rsid w:val="00B83831"/>
    <w:rsid w:val="00B839CE"/>
    <w:rsid w:val="00B83D09"/>
    <w:rsid w:val="00B840BE"/>
    <w:rsid w:val="00B8537A"/>
    <w:rsid w:val="00B8542E"/>
    <w:rsid w:val="00B86C9D"/>
    <w:rsid w:val="00B8724E"/>
    <w:rsid w:val="00B876C3"/>
    <w:rsid w:val="00B879AD"/>
    <w:rsid w:val="00B87E80"/>
    <w:rsid w:val="00B90B01"/>
    <w:rsid w:val="00B90C44"/>
    <w:rsid w:val="00B9109F"/>
    <w:rsid w:val="00B91107"/>
    <w:rsid w:val="00B91242"/>
    <w:rsid w:val="00B91A8E"/>
    <w:rsid w:val="00B91D05"/>
    <w:rsid w:val="00B91D23"/>
    <w:rsid w:val="00B91DF2"/>
    <w:rsid w:val="00B92530"/>
    <w:rsid w:val="00B9331E"/>
    <w:rsid w:val="00B9371A"/>
    <w:rsid w:val="00B937A2"/>
    <w:rsid w:val="00B93826"/>
    <w:rsid w:val="00B93A36"/>
    <w:rsid w:val="00B93C6F"/>
    <w:rsid w:val="00B93D20"/>
    <w:rsid w:val="00B93FBA"/>
    <w:rsid w:val="00B94F6F"/>
    <w:rsid w:val="00B9513D"/>
    <w:rsid w:val="00B9591D"/>
    <w:rsid w:val="00B962A2"/>
    <w:rsid w:val="00B9658A"/>
    <w:rsid w:val="00B969E2"/>
    <w:rsid w:val="00B969EE"/>
    <w:rsid w:val="00B96B4A"/>
    <w:rsid w:val="00B96D7F"/>
    <w:rsid w:val="00B976E9"/>
    <w:rsid w:val="00BA000B"/>
    <w:rsid w:val="00BA0151"/>
    <w:rsid w:val="00BA0432"/>
    <w:rsid w:val="00BA0C45"/>
    <w:rsid w:val="00BA1183"/>
    <w:rsid w:val="00BA132D"/>
    <w:rsid w:val="00BA137D"/>
    <w:rsid w:val="00BA1456"/>
    <w:rsid w:val="00BA195C"/>
    <w:rsid w:val="00BA26FE"/>
    <w:rsid w:val="00BA2A4E"/>
    <w:rsid w:val="00BA2B86"/>
    <w:rsid w:val="00BA4144"/>
    <w:rsid w:val="00BA41FC"/>
    <w:rsid w:val="00BA431B"/>
    <w:rsid w:val="00BA4801"/>
    <w:rsid w:val="00BA4A50"/>
    <w:rsid w:val="00BA5924"/>
    <w:rsid w:val="00BA5B48"/>
    <w:rsid w:val="00BA6468"/>
    <w:rsid w:val="00BA6AA1"/>
    <w:rsid w:val="00BA6AB3"/>
    <w:rsid w:val="00BA6DE2"/>
    <w:rsid w:val="00BA6F10"/>
    <w:rsid w:val="00BA701F"/>
    <w:rsid w:val="00BA7660"/>
    <w:rsid w:val="00BA7F9B"/>
    <w:rsid w:val="00BB014B"/>
    <w:rsid w:val="00BB0330"/>
    <w:rsid w:val="00BB046E"/>
    <w:rsid w:val="00BB06CB"/>
    <w:rsid w:val="00BB0781"/>
    <w:rsid w:val="00BB0CC8"/>
    <w:rsid w:val="00BB0EC3"/>
    <w:rsid w:val="00BB1963"/>
    <w:rsid w:val="00BB196A"/>
    <w:rsid w:val="00BB1C03"/>
    <w:rsid w:val="00BB1C2D"/>
    <w:rsid w:val="00BB214B"/>
    <w:rsid w:val="00BB24BC"/>
    <w:rsid w:val="00BB24E9"/>
    <w:rsid w:val="00BB2E16"/>
    <w:rsid w:val="00BB30FC"/>
    <w:rsid w:val="00BB317F"/>
    <w:rsid w:val="00BB38A4"/>
    <w:rsid w:val="00BB39B8"/>
    <w:rsid w:val="00BB42B9"/>
    <w:rsid w:val="00BB4805"/>
    <w:rsid w:val="00BB4A86"/>
    <w:rsid w:val="00BB4C70"/>
    <w:rsid w:val="00BB537A"/>
    <w:rsid w:val="00BB5935"/>
    <w:rsid w:val="00BB5E7E"/>
    <w:rsid w:val="00BB67AC"/>
    <w:rsid w:val="00BB6FAC"/>
    <w:rsid w:val="00BB72A3"/>
    <w:rsid w:val="00BB740B"/>
    <w:rsid w:val="00BB79C8"/>
    <w:rsid w:val="00BC012A"/>
    <w:rsid w:val="00BC036E"/>
    <w:rsid w:val="00BC04BF"/>
    <w:rsid w:val="00BC05DB"/>
    <w:rsid w:val="00BC08A2"/>
    <w:rsid w:val="00BC0CA2"/>
    <w:rsid w:val="00BC143F"/>
    <w:rsid w:val="00BC148C"/>
    <w:rsid w:val="00BC1BD4"/>
    <w:rsid w:val="00BC2B1A"/>
    <w:rsid w:val="00BC3077"/>
    <w:rsid w:val="00BC3315"/>
    <w:rsid w:val="00BC346F"/>
    <w:rsid w:val="00BC3AD1"/>
    <w:rsid w:val="00BC3FF5"/>
    <w:rsid w:val="00BC4047"/>
    <w:rsid w:val="00BC460E"/>
    <w:rsid w:val="00BC4AEE"/>
    <w:rsid w:val="00BC5003"/>
    <w:rsid w:val="00BC50BC"/>
    <w:rsid w:val="00BC5249"/>
    <w:rsid w:val="00BC55B4"/>
    <w:rsid w:val="00BC5C77"/>
    <w:rsid w:val="00BC641F"/>
    <w:rsid w:val="00BC6A27"/>
    <w:rsid w:val="00BC6E21"/>
    <w:rsid w:val="00BC7220"/>
    <w:rsid w:val="00BC7B7C"/>
    <w:rsid w:val="00BC7BC6"/>
    <w:rsid w:val="00BC7C28"/>
    <w:rsid w:val="00BD0279"/>
    <w:rsid w:val="00BD0991"/>
    <w:rsid w:val="00BD14D3"/>
    <w:rsid w:val="00BD1F49"/>
    <w:rsid w:val="00BD2049"/>
    <w:rsid w:val="00BD2268"/>
    <w:rsid w:val="00BD2AC4"/>
    <w:rsid w:val="00BD30BC"/>
    <w:rsid w:val="00BD3501"/>
    <w:rsid w:val="00BD3614"/>
    <w:rsid w:val="00BD39A8"/>
    <w:rsid w:val="00BD3C3D"/>
    <w:rsid w:val="00BD3E30"/>
    <w:rsid w:val="00BD460E"/>
    <w:rsid w:val="00BD4921"/>
    <w:rsid w:val="00BD54A0"/>
    <w:rsid w:val="00BD5624"/>
    <w:rsid w:val="00BD5D87"/>
    <w:rsid w:val="00BD5F63"/>
    <w:rsid w:val="00BD6380"/>
    <w:rsid w:val="00BD65F6"/>
    <w:rsid w:val="00BD6994"/>
    <w:rsid w:val="00BD6C7C"/>
    <w:rsid w:val="00BD73E7"/>
    <w:rsid w:val="00BD76F6"/>
    <w:rsid w:val="00BD79A8"/>
    <w:rsid w:val="00BD7ABC"/>
    <w:rsid w:val="00BD7E29"/>
    <w:rsid w:val="00BE07BA"/>
    <w:rsid w:val="00BE0DE1"/>
    <w:rsid w:val="00BE151F"/>
    <w:rsid w:val="00BE16B4"/>
    <w:rsid w:val="00BE21C0"/>
    <w:rsid w:val="00BE2F28"/>
    <w:rsid w:val="00BE30CD"/>
    <w:rsid w:val="00BE3CA0"/>
    <w:rsid w:val="00BE47E3"/>
    <w:rsid w:val="00BE49CB"/>
    <w:rsid w:val="00BE4A53"/>
    <w:rsid w:val="00BE4D1C"/>
    <w:rsid w:val="00BE4F47"/>
    <w:rsid w:val="00BE5039"/>
    <w:rsid w:val="00BE5150"/>
    <w:rsid w:val="00BE578C"/>
    <w:rsid w:val="00BE59C2"/>
    <w:rsid w:val="00BE686D"/>
    <w:rsid w:val="00BE68FF"/>
    <w:rsid w:val="00BE6C48"/>
    <w:rsid w:val="00BE7554"/>
    <w:rsid w:val="00BE782A"/>
    <w:rsid w:val="00BF0205"/>
    <w:rsid w:val="00BF0524"/>
    <w:rsid w:val="00BF05BB"/>
    <w:rsid w:val="00BF0D83"/>
    <w:rsid w:val="00BF17B1"/>
    <w:rsid w:val="00BF1B2A"/>
    <w:rsid w:val="00BF22D0"/>
    <w:rsid w:val="00BF2616"/>
    <w:rsid w:val="00BF2CCD"/>
    <w:rsid w:val="00BF3000"/>
    <w:rsid w:val="00BF3054"/>
    <w:rsid w:val="00BF30ED"/>
    <w:rsid w:val="00BF340B"/>
    <w:rsid w:val="00BF3808"/>
    <w:rsid w:val="00BF3850"/>
    <w:rsid w:val="00BF47B4"/>
    <w:rsid w:val="00BF48BD"/>
    <w:rsid w:val="00BF4928"/>
    <w:rsid w:val="00BF4963"/>
    <w:rsid w:val="00BF4B0C"/>
    <w:rsid w:val="00BF544B"/>
    <w:rsid w:val="00BF58FD"/>
    <w:rsid w:val="00BF5AFF"/>
    <w:rsid w:val="00BF5C41"/>
    <w:rsid w:val="00BF5E7C"/>
    <w:rsid w:val="00BF6217"/>
    <w:rsid w:val="00BF6292"/>
    <w:rsid w:val="00BF6B75"/>
    <w:rsid w:val="00BF6C0D"/>
    <w:rsid w:val="00BF6E0C"/>
    <w:rsid w:val="00BF73C9"/>
    <w:rsid w:val="00BF75D2"/>
    <w:rsid w:val="00BF75FB"/>
    <w:rsid w:val="00BF7721"/>
    <w:rsid w:val="00BF7B84"/>
    <w:rsid w:val="00BF7E39"/>
    <w:rsid w:val="00C00ACB"/>
    <w:rsid w:val="00C01F97"/>
    <w:rsid w:val="00C021A9"/>
    <w:rsid w:val="00C02367"/>
    <w:rsid w:val="00C0317D"/>
    <w:rsid w:val="00C031A2"/>
    <w:rsid w:val="00C032FB"/>
    <w:rsid w:val="00C03792"/>
    <w:rsid w:val="00C039AD"/>
    <w:rsid w:val="00C0430B"/>
    <w:rsid w:val="00C04514"/>
    <w:rsid w:val="00C04970"/>
    <w:rsid w:val="00C05241"/>
    <w:rsid w:val="00C05893"/>
    <w:rsid w:val="00C05895"/>
    <w:rsid w:val="00C05C9C"/>
    <w:rsid w:val="00C06681"/>
    <w:rsid w:val="00C068AD"/>
    <w:rsid w:val="00C06A13"/>
    <w:rsid w:val="00C07315"/>
    <w:rsid w:val="00C073FB"/>
    <w:rsid w:val="00C10FDE"/>
    <w:rsid w:val="00C11248"/>
    <w:rsid w:val="00C11397"/>
    <w:rsid w:val="00C1152E"/>
    <w:rsid w:val="00C12293"/>
    <w:rsid w:val="00C123A7"/>
    <w:rsid w:val="00C123E6"/>
    <w:rsid w:val="00C12D5C"/>
    <w:rsid w:val="00C12F9E"/>
    <w:rsid w:val="00C13C5B"/>
    <w:rsid w:val="00C1411E"/>
    <w:rsid w:val="00C1446B"/>
    <w:rsid w:val="00C146E3"/>
    <w:rsid w:val="00C14BD0"/>
    <w:rsid w:val="00C15347"/>
    <w:rsid w:val="00C15577"/>
    <w:rsid w:val="00C1559F"/>
    <w:rsid w:val="00C1594E"/>
    <w:rsid w:val="00C159EC"/>
    <w:rsid w:val="00C15A55"/>
    <w:rsid w:val="00C15BEC"/>
    <w:rsid w:val="00C15BF0"/>
    <w:rsid w:val="00C1676B"/>
    <w:rsid w:val="00C1690E"/>
    <w:rsid w:val="00C16E7E"/>
    <w:rsid w:val="00C1787F"/>
    <w:rsid w:val="00C17FDD"/>
    <w:rsid w:val="00C20546"/>
    <w:rsid w:val="00C2115B"/>
    <w:rsid w:val="00C21838"/>
    <w:rsid w:val="00C220A8"/>
    <w:rsid w:val="00C2219A"/>
    <w:rsid w:val="00C224DA"/>
    <w:rsid w:val="00C22D4F"/>
    <w:rsid w:val="00C22E93"/>
    <w:rsid w:val="00C23526"/>
    <w:rsid w:val="00C236A7"/>
    <w:rsid w:val="00C24112"/>
    <w:rsid w:val="00C2416D"/>
    <w:rsid w:val="00C24739"/>
    <w:rsid w:val="00C24F21"/>
    <w:rsid w:val="00C2537A"/>
    <w:rsid w:val="00C25A27"/>
    <w:rsid w:val="00C25FE8"/>
    <w:rsid w:val="00C260B9"/>
    <w:rsid w:val="00C26158"/>
    <w:rsid w:val="00C26A11"/>
    <w:rsid w:val="00C26D6C"/>
    <w:rsid w:val="00C273BF"/>
    <w:rsid w:val="00C2787F"/>
    <w:rsid w:val="00C27947"/>
    <w:rsid w:val="00C30386"/>
    <w:rsid w:val="00C30A67"/>
    <w:rsid w:val="00C30B04"/>
    <w:rsid w:val="00C311FD"/>
    <w:rsid w:val="00C31F5F"/>
    <w:rsid w:val="00C322A4"/>
    <w:rsid w:val="00C32604"/>
    <w:rsid w:val="00C3268F"/>
    <w:rsid w:val="00C32A69"/>
    <w:rsid w:val="00C330B1"/>
    <w:rsid w:val="00C33623"/>
    <w:rsid w:val="00C338D4"/>
    <w:rsid w:val="00C33B74"/>
    <w:rsid w:val="00C33D6E"/>
    <w:rsid w:val="00C347BA"/>
    <w:rsid w:val="00C3489A"/>
    <w:rsid w:val="00C34985"/>
    <w:rsid w:val="00C358F9"/>
    <w:rsid w:val="00C36183"/>
    <w:rsid w:val="00C36862"/>
    <w:rsid w:val="00C370B6"/>
    <w:rsid w:val="00C373B7"/>
    <w:rsid w:val="00C373BB"/>
    <w:rsid w:val="00C37831"/>
    <w:rsid w:val="00C37C2D"/>
    <w:rsid w:val="00C37CD6"/>
    <w:rsid w:val="00C4093C"/>
    <w:rsid w:val="00C409FB"/>
    <w:rsid w:val="00C414F1"/>
    <w:rsid w:val="00C416AF"/>
    <w:rsid w:val="00C417C2"/>
    <w:rsid w:val="00C417C6"/>
    <w:rsid w:val="00C41821"/>
    <w:rsid w:val="00C423CF"/>
    <w:rsid w:val="00C42C96"/>
    <w:rsid w:val="00C43A85"/>
    <w:rsid w:val="00C44678"/>
    <w:rsid w:val="00C448AB"/>
    <w:rsid w:val="00C44AB5"/>
    <w:rsid w:val="00C44BD2"/>
    <w:rsid w:val="00C44EDA"/>
    <w:rsid w:val="00C45C7A"/>
    <w:rsid w:val="00C45CA1"/>
    <w:rsid w:val="00C523D4"/>
    <w:rsid w:val="00C52C2B"/>
    <w:rsid w:val="00C535A1"/>
    <w:rsid w:val="00C53770"/>
    <w:rsid w:val="00C53D97"/>
    <w:rsid w:val="00C5414F"/>
    <w:rsid w:val="00C54264"/>
    <w:rsid w:val="00C542C0"/>
    <w:rsid w:val="00C54584"/>
    <w:rsid w:val="00C54F34"/>
    <w:rsid w:val="00C55321"/>
    <w:rsid w:val="00C55C35"/>
    <w:rsid w:val="00C5622C"/>
    <w:rsid w:val="00C56DBD"/>
    <w:rsid w:val="00C57371"/>
    <w:rsid w:val="00C57498"/>
    <w:rsid w:val="00C57C5F"/>
    <w:rsid w:val="00C605A7"/>
    <w:rsid w:val="00C606D8"/>
    <w:rsid w:val="00C60A35"/>
    <w:rsid w:val="00C60B61"/>
    <w:rsid w:val="00C60CE6"/>
    <w:rsid w:val="00C61062"/>
    <w:rsid w:val="00C611F3"/>
    <w:rsid w:val="00C61387"/>
    <w:rsid w:val="00C6143C"/>
    <w:rsid w:val="00C619AE"/>
    <w:rsid w:val="00C62CFA"/>
    <w:rsid w:val="00C63CA3"/>
    <w:rsid w:val="00C63E3A"/>
    <w:rsid w:val="00C64329"/>
    <w:rsid w:val="00C649FE"/>
    <w:rsid w:val="00C64C8C"/>
    <w:rsid w:val="00C64D65"/>
    <w:rsid w:val="00C65249"/>
    <w:rsid w:val="00C653D6"/>
    <w:rsid w:val="00C65716"/>
    <w:rsid w:val="00C663FC"/>
    <w:rsid w:val="00C664C5"/>
    <w:rsid w:val="00C66AB3"/>
    <w:rsid w:val="00C66C6B"/>
    <w:rsid w:val="00C6757E"/>
    <w:rsid w:val="00C675F0"/>
    <w:rsid w:val="00C676DB"/>
    <w:rsid w:val="00C6797E"/>
    <w:rsid w:val="00C67B68"/>
    <w:rsid w:val="00C7035F"/>
    <w:rsid w:val="00C7044C"/>
    <w:rsid w:val="00C70591"/>
    <w:rsid w:val="00C7064F"/>
    <w:rsid w:val="00C70839"/>
    <w:rsid w:val="00C70DA2"/>
    <w:rsid w:val="00C7117C"/>
    <w:rsid w:val="00C7124D"/>
    <w:rsid w:val="00C715E4"/>
    <w:rsid w:val="00C7180E"/>
    <w:rsid w:val="00C71C1A"/>
    <w:rsid w:val="00C71CE6"/>
    <w:rsid w:val="00C72260"/>
    <w:rsid w:val="00C723C6"/>
    <w:rsid w:val="00C73C77"/>
    <w:rsid w:val="00C73E9E"/>
    <w:rsid w:val="00C740B0"/>
    <w:rsid w:val="00C74DE4"/>
    <w:rsid w:val="00C75199"/>
    <w:rsid w:val="00C75D87"/>
    <w:rsid w:val="00C75E55"/>
    <w:rsid w:val="00C761BE"/>
    <w:rsid w:val="00C76D33"/>
    <w:rsid w:val="00C76E20"/>
    <w:rsid w:val="00C7736A"/>
    <w:rsid w:val="00C77B99"/>
    <w:rsid w:val="00C77BA3"/>
    <w:rsid w:val="00C81268"/>
    <w:rsid w:val="00C81BF3"/>
    <w:rsid w:val="00C81C3A"/>
    <w:rsid w:val="00C81C65"/>
    <w:rsid w:val="00C81D88"/>
    <w:rsid w:val="00C81DB3"/>
    <w:rsid w:val="00C821EE"/>
    <w:rsid w:val="00C82291"/>
    <w:rsid w:val="00C8253B"/>
    <w:rsid w:val="00C825B0"/>
    <w:rsid w:val="00C8273C"/>
    <w:rsid w:val="00C83268"/>
    <w:rsid w:val="00C83373"/>
    <w:rsid w:val="00C833B1"/>
    <w:rsid w:val="00C834F7"/>
    <w:rsid w:val="00C83680"/>
    <w:rsid w:val="00C83846"/>
    <w:rsid w:val="00C83E14"/>
    <w:rsid w:val="00C8417F"/>
    <w:rsid w:val="00C84183"/>
    <w:rsid w:val="00C849AD"/>
    <w:rsid w:val="00C851BB"/>
    <w:rsid w:val="00C8526E"/>
    <w:rsid w:val="00C8590B"/>
    <w:rsid w:val="00C866D1"/>
    <w:rsid w:val="00C86741"/>
    <w:rsid w:val="00C86DCA"/>
    <w:rsid w:val="00C86E91"/>
    <w:rsid w:val="00C86EDC"/>
    <w:rsid w:val="00C878C7"/>
    <w:rsid w:val="00C87AA8"/>
    <w:rsid w:val="00C87C16"/>
    <w:rsid w:val="00C90192"/>
    <w:rsid w:val="00C90B11"/>
    <w:rsid w:val="00C9203E"/>
    <w:rsid w:val="00C92495"/>
    <w:rsid w:val="00C92C7D"/>
    <w:rsid w:val="00C92D83"/>
    <w:rsid w:val="00C93275"/>
    <w:rsid w:val="00C9388C"/>
    <w:rsid w:val="00C943D6"/>
    <w:rsid w:val="00C945EE"/>
    <w:rsid w:val="00C94C26"/>
    <w:rsid w:val="00C94CF4"/>
    <w:rsid w:val="00C94EE0"/>
    <w:rsid w:val="00C9535E"/>
    <w:rsid w:val="00C964AA"/>
    <w:rsid w:val="00C966FD"/>
    <w:rsid w:val="00C96C84"/>
    <w:rsid w:val="00C96DD6"/>
    <w:rsid w:val="00C972E7"/>
    <w:rsid w:val="00C97B3B"/>
    <w:rsid w:val="00C97F3C"/>
    <w:rsid w:val="00CA0442"/>
    <w:rsid w:val="00CA0452"/>
    <w:rsid w:val="00CA0664"/>
    <w:rsid w:val="00CA0CDA"/>
    <w:rsid w:val="00CA0D21"/>
    <w:rsid w:val="00CA0DCE"/>
    <w:rsid w:val="00CA1084"/>
    <w:rsid w:val="00CA10B0"/>
    <w:rsid w:val="00CA12F3"/>
    <w:rsid w:val="00CA1373"/>
    <w:rsid w:val="00CA1DA3"/>
    <w:rsid w:val="00CA1DCC"/>
    <w:rsid w:val="00CA24B3"/>
    <w:rsid w:val="00CA36A2"/>
    <w:rsid w:val="00CA38C3"/>
    <w:rsid w:val="00CA3A0E"/>
    <w:rsid w:val="00CA4039"/>
    <w:rsid w:val="00CA4A5E"/>
    <w:rsid w:val="00CA4C0D"/>
    <w:rsid w:val="00CA548E"/>
    <w:rsid w:val="00CA57E3"/>
    <w:rsid w:val="00CA58E2"/>
    <w:rsid w:val="00CA5F67"/>
    <w:rsid w:val="00CA6109"/>
    <w:rsid w:val="00CA65BE"/>
    <w:rsid w:val="00CA675C"/>
    <w:rsid w:val="00CA6A29"/>
    <w:rsid w:val="00CA7050"/>
    <w:rsid w:val="00CA709D"/>
    <w:rsid w:val="00CA7C05"/>
    <w:rsid w:val="00CB0B77"/>
    <w:rsid w:val="00CB0EA9"/>
    <w:rsid w:val="00CB1622"/>
    <w:rsid w:val="00CB1ADD"/>
    <w:rsid w:val="00CB1BAF"/>
    <w:rsid w:val="00CB29F4"/>
    <w:rsid w:val="00CB2AC8"/>
    <w:rsid w:val="00CB2E3F"/>
    <w:rsid w:val="00CB34DC"/>
    <w:rsid w:val="00CB34E9"/>
    <w:rsid w:val="00CB4301"/>
    <w:rsid w:val="00CB4527"/>
    <w:rsid w:val="00CB4843"/>
    <w:rsid w:val="00CB5296"/>
    <w:rsid w:val="00CB64A5"/>
    <w:rsid w:val="00CB6C58"/>
    <w:rsid w:val="00CB6D84"/>
    <w:rsid w:val="00CB79C2"/>
    <w:rsid w:val="00CB7BF9"/>
    <w:rsid w:val="00CB7C05"/>
    <w:rsid w:val="00CB7E46"/>
    <w:rsid w:val="00CC038C"/>
    <w:rsid w:val="00CC0508"/>
    <w:rsid w:val="00CC06CC"/>
    <w:rsid w:val="00CC0DBC"/>
    <w:rsid w:val="00CC1CE5"/>
    <w:rsid w:val="00CC2218"/>
    <w:rsid w:val="00CC308C"/>
    <w:rsid w:val="00CC34D1"/>
    <w:rsid w:val="00CC38E9"/>
    <w:rsid w:val="00CC3968"/>
    <w:rsid w:val="00CC448A"/>
    <w:rsid w:val="00CC4527"/>
    <w:rsid w:val="00CC46EB"/>
    <w:rsid w:val="00CC4CFF"/>
    <w:rsid w:val="00CC62C8"/>
    <w:rsid w:val="00CC6A58"/>
    <w:rsid w:val="00CC6BEC"/>
    <w:rsid w:val="00CC6E8C"/>
    <w:rsid w:val="00CC72FB"/>
    <w:rsid w:val="00CC73D8"/>
    <w:rsid w:val="00CC771B"/>
    <w:rsid w:val="00CC7DA2"/>
    <w:rsid w:val="00CC7FC6"/>
    <w:rsid w:val="00CD08EB"/>
    <w:rsid w:val="00CD0F91"/>
    <w:rsid w:val="00CD0FEF"/>
    <w:rsid w:val="00CD1865"/>
    <w:rsid w:val="00CD1C74"/>
    <w:rsid w:val="00CD1CFC"/>
    <w:rsid w:val="00CD1DC0"/>
    <w:rsid w:val="00CD1F71"/>
    <w:rsid w:val="00CD280B"/>
    <w:rsid w:val="00CD28FB"/>
    <w:rsid w:val="00CD36D2"/>
    <w:rsid w:val="00CD38CC"/>
    <w:rsid w:val="00CD38F2"/>
    <w:rsid w:val="00CD3B65"/>
    <w:rsid w:val="00CD3D7A"/>
    <w:rsid w:val="00CD47EE"/>
    <w:rsid w:val="00CD4A03"/>
    <w:rsid w:val="00CD4D0E"/>
    <w:rsid w:val="00CD4DF0"/>
    <w:rsid w:val="00CD5438"/>
    <w:rsid w:val="00CD57B2"/>
    <w:rsid w:val="00CD613B"/>
    <w:rsid w:val="00CD6991"/>
    <w:rsid w:val="00CD7382"/>
    <w:rsid w:val="00CD73AC"/>
    <w:rsid w:val="00CD7AE9"/>
    <w:rsid w:val="00CE0708"/>
    <w:rsid w:val="00CE07DC"/>
    <w:rsid w:val="00CE0A6D"/>
    <w:rsid w:val="00CE0F49"/>
    <w:rsid w:val="00CE13DB"/>
    <w:rsid w:val="00CE1430"/>
    <w:rsid w:val="00CE14DA"/>
    <w:rsid w:val="00CE16C5"/>
    <w:rsid w:val="00CE398B"/>
    <w:rsid w:val="00CE430B"/>
    <w:rsid w:val="00CE44CB"/>
    <w:rsid w:val="00CE495E"/>
    <w:rsid w:val="00CE563B"/>
    <w:rsid w:val="00CE56BF"/>
    <w:rsid w:val="00CE59C8"/>
    <w:rsid w:val="00CE5FA0"/>
    <w:rsid w:val="00CE6081"/>
    <w:rsid w:val="00CE631A"/>
    <w:rsid w:val="00CE753D"/>
    <w:rsid w:val="00CF0670"/>
    <w:rsid w:val="00CF0945"/>
    <w:rsid w:val="00CF0A58"/>
    <w:rsid w:val="00CF0DE1"/>
    <w:rsid w:val="00CF0ED4"/>
    <w:rsid w:val="00CF14FA"/>
    <w:rsid w:val="00CF1D57"/>
    <w:rsid w:val="00CF201A"/>
    <w:rsid w:val="00CF2554"/>
    <w:rsid w:val="00CF257C"/>
    <w:rsid w:val="00CF2C33"/>
    <w:rsid w:val="00CF2CA4"/>
    <w:rsid w:val="00CF2D81"/>
    <w:rsid w:val="00CF3635"/>
    <w:rsid w:val="00CF3663"/>
    <w:rsid w:val="00CF3B39"/>
    <w:rsid w:val="00CF3DF6"/>
    <w:rsid w:val="00CF41FF"/>
    <w:rsid w:val="00CF515C"/>
    <w:rsid w:val="00CF547E"/>
    <w:rsid w:val="00CF61C6"/>
    <w:rsid w:val="00CF6B96"/>
    <w:rsid w:val="00CF7389"/>
    <w:rsid w:val="00CF7686"/>
    <w:rsid w:val="00CF7BEA"/>
    <w:rsid w:val="00CF7C12"/>
    <w:rsid w:val="00D000AF"/>
    <w:rsid w:val="00D009AA"/>
    <w:rsid w:val="00D00A39"/>
    <w:rsid w:val="00D00E87"/>
    <w:rsid w:val="00D013BC"/>
    <w:rsid w:val="00D01488"/>
    <w:rsid w:val="00D01785"/>
    <w:rsid w:val="00D01A5D"/>
    <w:rsid w:val="00D01B09"/>
    <w:rsid w:val="00D021E8"/>
    <w:rsid w:val="00D02EED"/>
    <w:rsid w:val="00D030A9"/>
    <w:rsid w:val="00D037CA"/>
    <w:rsid w:val="00D038AA"/>
    <w:rsid w:val="00D03B5E"/>
    <w:rsid w:val="00D041A7"/>
    <w:rsid w:val="00D0457E"/>
    <w:rsid w:val="00D062AE"/>
    <w:rsid w:val="00D062D6"/>
    <w:rsid w:val="00D06344"/>
    <w:rsid w:val="00D064AB"/>
    <w:rsid w:val="00D064B8"/>
    <w:rsid w:val="00D06650"/>
    <w:rsid w:val="00D06DF0"/>
    <w:rsid w:val="00D0747F"/>
    <w:rsid w:val="00D07E04"/>
    <w:rsid w:val="00D10177"/>
    <w:rsid w:val="00D10B7B"/>
    <w:rsid w:val="00D1118E"/>
    <w:rsid w:val="00D11711"/>
    <w:rsid w:val="00D11E60"/>
    <w:rsid w:val="00D12245"/>
    <w:rsid w:val="00D12991"/>
    <w:rsid w:val="00D12A80"/>
    <w:rsid w:val="00D12C89"/>
    <w:rsid w:val="00D12C8B"/>
    <w:rsid w:val="00D13054"/>
    <w:rsid w:val="00D13704"/>
    <w:rsid w:val="00D13D00"/>
    <w:rsid w:val="00D14085"/>
    <w:rsid w:val="00D141A1"/>
    <w:rsid w:val="00D1453B"/>
    <w:rsid w:val="00D14F77"/>
    <w:rsid w:val="00D15967"/>
    <w:rsid w:val="00D15B36"/>
    <w:rsid w:val="00D15B38"/>
    <w:rsid w:val="00D15BC7"/>
    <w:rsid w:val="00D15D7A"/>
    <w:rsid w:val="00D15E38"/>
    <w:rsid w:val="00D15E7B"/>
    <w:rsid w:val="00D16190"/>
    <w:rsid w:val="00D16472"/>
    <w:rsid w:val="00D16874"/>
    <w:rsid w:val="00D170FB"/>
    <w:rsid w:val="00D17397"/>
    <w:rsid w:val="00D20047"/>
    <w:rsid w:val="00D200A7"/>
    <w:rsid w:val="00D201C1"/>
    <w:rsid w:val="00D20373"/>
    <w:rsid w:val="00D20748"/>
    <w:rsid w:val="00D208DF"/>
    <w:rsid w:val="00D20D3A"/>
    <w:rsid w:val="00D211E1"/>
    <w:rsid w:val="00D2176D"/>
    <w:rsid w:val="00D22154"/>
    <w:rsid w:val="00D23708"/>
    <w:rsid w:val="00D237F4"/>
    <w:rsid w:val="00D238F6"/>
    <w:rsid w:val="00D239A7"/>
    <w:rsid w:val="00D241A5"/>
    <w:rsid w:val="00D24457"/>
    <w:rsid w:val="00D244FA"/>
    <w:rsid w:val="00D25123"/>
    <w:rsid w:val="00D253A3"/>
    <w:rsid w:val="00D256DD"/>
    <w:rsid w:val="00D25FEC"/>
    <w:rsid w:val="00D263DB"/>
    <w:rsid w:val="00D263F8"/>
    <w:rsid w:val="00D264B1"/>
    <w:rsid w:val="00D26651"/>
    <w:rsid w:val="00D2683E"/>
    <w:rsid w:val="00D26F5B"/>
    <w:rsid w:val="00D274EA"/>
    <w:rsid w:val="00D277A4"/>
    <w:rsid w:val="00D27826"/>
    <w:rsid w:val="00D27B0F"/>
    <w:rsid w:val="00D31522"/>
    <w:rsid w:val="00D316E9"/>
    <w:rsid w:val="00D316EA"/>
    <w:rsid w:val="00D3252A"/>
    <w:rsid w:val="00D328A8"/>
    <w:rsid w:val="00D32A88"/>
    <w:rsid w:val="00D3328D"/>
    <w:rsid w:val="00D3336D"/>
    <w:rsid w:val="00D3347E"/>
    <w:rsid w:val="00D3371B"/>
    <w:rsid w:val="00D33A6C"/>
    <w:rsid w:val="00D33D9A"/>
    <w:rsid w:val="00D34387"/>
    <w:rsid w:val="00D34479"/>
    <w:rsid w:val="00D34708"/>
    <w:rsid w:val="00D34907"/>
    <w:rsid w:val="00D34B00"/>
    <w:rsid w:val="00D34D79"/>
    <w:rsid w:val="00D35403"/>
    <w:rsid w:val="00D35608"/>
    <w:rsid w:val="00D360F8"/>
    <w:rsid w:val="00D36417"/>
    <w:rsid w:val="00D36756"/>
    <w:rsid w:val="00D368F0"/>
    <w:rsid w:val="00D37000"/>
    <w:rsid w:val="00D372EF"/>
    <w:rsid w:val="00D37AD0"/>
    <w:rsid w:val="00D37B18"/>
    <w:rsid w:val="00D37D27"/>
    <w:rsid w:val="00D37FE4"/>
    <w:rsid w:val="00D40A46"/>
    <w:rsid w:val="00D414B2"/>
    <w:rsid w:val="00D41B50"/>
    <w:rsid w:val="00D4202B"/>
    <w:rsid w:val="00D420A7"/>
    <w:rsid w:val="00D42343"/>
    <w:rsid w:val="00D424D7"/>
    <w:rsid w:val="00D4291C"/>
    <w:rsid w:val="00D42A56"/>
    <w:rsid w:val="00D43A9F"/>
    <w:rsid w:val="00D43B3F"/>
    <w:rsid w:val="00D4403F"/>
    <w:rsid w:val="00D44776"/>
    <w:rsid w:val="00D44A19"/>
    <w:rsid w:val="00D44BBC"/>
    <w:rsid w:val="00D454DD"/>
    <w:rsid w:val="00D45C25"/>
    <w:rsid w:val="00D461CA"/>
    <w:rsid w:val="00D461E6"/>
    <w:rsid w:val="00D462E6"/>
    <w:rsid w:val="00D463EC"/>
    <w:rsid w:val="00D464B9"/>
    <w:rsid w:val="00D46549"/>
    <w:rsid w:val="00D46595"/>
    <w:rsid w:val="00D46941"/>
    <w:rsid w:val="00D470E7"/>
    <w:rsid w:val="00D477C8"/>
    <w:rsid w:val="00D47EE5"/>
    <w:rsid w:val="00D509B4"/>
    <w:rsid w:val="00D50ACC"/>
    <w:rsid w:val="00D50B74"/>
    <w:rsid w:val="00D50E13"/>
    <w:rsid w:val="00D50F52"/>
    <w:rsid w:val="00D50F6C"/>
    <w:rsid w:val="00D512F9"/>
    <w:rsid w:val="00D5168B"/>
    <w:rsid w:val="00D51699"/>
    <w:rsid w:val="00D51BE8"/>
    <w:rsid w:val="00D522BE"/>
    <w:rsid w:val="00D52D35"/>
    <w:rsid w:val="00D53217"/>
    <w:rsid w:val="00D53218"/>
    <w:rsid w:val="00D53DF9"/>
    <w:rsid w:val="00D54333"/>
    <w:rsid w:val="00D549EF"/>
    <w:rsid w:val="00D54ECF"/>
    <w:rsid w:val="00D55046"/>
    <w:rsid w:val="00D5507C"/>
    <w:rsid w:val="00D553AC"/>
    <w:rsid w:val="00D5548F"/>
    <w:rsid w:val="00D55646"/>
    <w:rsid w:val="00D55967"/>
    <w:rsid w:val="00D563E9"/>
    <w:rsid w:val="00D567D4"/>
    <w:rsid w:val="00D56883"/>
    <w:rsid w:val="00D568F9"/>
    <w:rsid w:val="00D5698E"/>
    <w:rsid w:val="00D56BF1"/>
    <w:rsid w:val="00D56EF4"/>
    <w:rsid w:val="00D57091"/>
    <w:rsid w:val="00D57205"/>
    <w:rsid w:val="00D57745"/>
    <w:rsid w:val="00D57B8F"/>
    <w:rsid w:val="00D601AC"/>
    <w:rsid w:val="00D6030A"/>
    <w:rsid w:val="00D60A70"/>
    <w:rsid w:val="00D6171A"/>
    <w:rsid w:val="00D6171C"/>
    <w:rsid w:val="00D61968"/>
    <w:rsid w:val="00D61E83"/>
    <w:rsid w:val="00D6230D"/>
    <w:rsid w:val="00D6238A"/>
    <w:rsid w:val="00D62540"/>
    <w:rsid w:val="00D628B1"/>
    <w:rsid w:val="00D62FB2"/>
    <w:rsid w:val="00D632D7"/>
    <w:rsid w:val="00D6330E"/>
    <w:rsid w:val="00D65074"/>
    <w:rsid w:val="00D65085"/>
    <w:rsid w:val="00D6520F"/>
    <w:rsid w:val="00D65468"/>
    <w:rsid w:val="00D656EA"/>
    <w:rsid w:val="00D65852"/>
    <w:rsid w:val="00D65A8F"/>
    <w:rsid w:val="00D65B38"/>
    <w:rsid w:val="00D66053"/>
    <w:rsid w:val="00D661E2"/>
    <w:rsid w:val="00D668EF"/>
    <w:rsid w:val="00D67326"/>
    <w:rsid w:val="00D67D50"/>
    <w:rsid w:val="00D67FD0"/>
    <w:rsid w:val="00D7037C"/>
    <w:rsid w:val="00D70C94"/>
    <w:rsid w:val="00D7102E"/>
    <w:rsid w:val="00D7157B"/>
    <w:rsid w:val="00D71B60"/>
    <w:rsid w:val="00D71D32"/>
    <w:rsid w:val="00D71F8F"/>
    <w:rsid w:val="00D7262F"/>
    <w:rsid w:val="00D729F0"/>
    <w:rsid w:val="00D72D9A"/>
    <w:rsid w:val="00D73320"/>
    <w:rsid w:val="00D7344A"/>
    <w:rsid w:val="00D7389B"/>
    <w:rsid w:val="00D73B23"/>
    <w:rsid w:val="00D73D68"/>
    <w:rsid w:val="00D73E0C"/>
    <w:rsid w:val="00D74248"/>
    <w:rsid w:val="00D743D8"/>
    <w:rsid w:val="00D74886"/>
    <w:rsid w:val="00D7488B"/>
    <w:rsid w:val="00D74BA4"/>
    <w:rsid w:val="00D75327"/>
    <w:rsid w:val="00D75661"/>
    <w:rsid w:val="00D762FE"/>
    <w:rsid w:val="00D76331"/>
    <w:rsid w:val="00D763C0"/>
    <w:rsid w:val="00D76717"/>
    <w:rsid w:val="00D76F29"/>
    <w:rsid w:val="00D77304"/>
    <w:rsid w:val="00D7736A"/>
    <w:rsid w:val="00D77658"/>
    <w:rsid w:val="00D80064"/>
    <w:rsid w:val="00D80457"/>
    <w:rsid w:val="00D8138D"/>
    <w:rsid w:val="00D81448"/>
    <w:rsid w:val="00D82B23"/>
    <w:rsid w:val="00D82F97"/>
    <w:rsid w:val="00D82FF6"/>
    <w:rsid w:val="00D83142"/>
    <w:rsid w:val="00D83461"/>
    <w:rsid w:val="00D83ACE"/>
    <w:rsid w:val="00D83E64"/>
    <w:rsid w:val="00D8452C"/>
    <w:rsid w:val="00D84CE5"/>
    <w:rsid w:val="00D857C9"/>
    <w:rsid w:val="00D85CEF"/>
    <w:rsid w:val="00D8630B"/>
    <w:rsid w:val="00D867E4"/>
    <w:rsid w:val="00D86919"/>
    <w:rsid w:val="00D86C38"/>
    <w:rsid w:val="00D86F6F"/>
    <w:rsid w:val="00D870F8"/>
    <w:rsid w:val="00D875CB"/>
    <w:rsid w:val="00D876EF"/>
    <w:rsid w:val="00D8775B"/>
    <w:rsid w:val="00D87C94"/>
    <w:rsid w:val="00D87CCA"/>
    <w:rsid w:val="00D9009F"/>
    <w:rsid w:val="00D9068F"/>
    <w:rsid w:val="00D906FA"/>
    <w:rsid w:val="00D9147E"/>
    <w:rsid w:val="00D915C8"/>
    <w:rsid w:val="00D917B5"/>
    <w:rsid w:val="00D91853"/>
    <w:rsid w:val="00D938E9"/>
    <w:rsid w:val="00D93959"/>
    <w:rsid w:val="00D93B85"/>
    <w:rsid w:val="00D93DA6"/>
    <w:rsid w:val="00D9439F"/>
    <w:rsid w:val="00D94467"/>
    <w:rsid w:val="00D94CC0"/>
    <w:rsid w:val="00D968EE"/>
    <w:rsid w:val="00D96C4A"/>
    <w:rsid w:val="00D97558"/>
    <w:rsid w:val="00D976AA"/>
    <w:rsid w:val="00D97799"/>
    <w:rsid w:val="00DA090A"/>
    <w:rsid w:val="00DA0B52"/>
    <w:rsid w:val="00DA0EBE"/>
    <w:rsid w:val="00DA1302"/>
    <w:rsid w:val="00DA149F"/>
    <w:rsid w:val="00DA1536"/>
    <w:rsid w:val="00DA1E70"/>
    <w:rsid w:val="00DA2462"/>
    <w:rsid w:val="00DA311A"/>
    <w:rsid w:val="00DA31E5"/>
    <w:rsid w:val="00DA3232"/>
    <w:rsid w:val="00DA32D0"/>
    <w:rsid w:val="00DA3A4C"/>
    <w:rsid w:val="00DA3A62"/>
    <w:rsid w:val="00DA3B4C"/>
    <w:rsid w:val="00DA3D4E"/>
    <w:rsid w:val="00DA3D70"/>
    <w:rsid w:val="00DA4149"/>
    <w:rsid w:val="00DA494E"/>
    <w:rsid w:val="00DA4EA9"/>
    <w:rsid w:val="00DA4EB4"/>
    <w:rsid w:val="00DA520D"/>
    <w:rsid w:val="00DA5C5C"/>
    <w:rsid w:val="00DA6252"/>
    <w:rsid w:val="00DA62E4"/>
    <w:rsid w:val="00DA6511"/>
    <w:rsid w:val="00DA6694"/>
    <w:rsid w:val="00DA6A09"/>
    <w:rsid w:val="00DA6D25"/>
    <w:rsid w:val="00DA6D8F"/>
    <w:rsid w:val="00DA7C11"/>
    <w:rsid w:val="00DA7F62"/>
    <w:rsid w:val="00DB00B7"/>
    <w:rsid w:val="00DB03E7"/>
    <w:rsid w:val="00DB11A7"/>
    <w:rsid w:val="00DB1330"/>
    <w:rsid w:val="00DB1DBF"/>
    <w:rsid w:val="00DB2664"/>
    <w:rsid w:val="00DB3323"/>
    <w:rsid w:val="00DB46BE"/>
    <w:rsid w:val="00DB48DE"/>
    <w:rsid w:val="00DB4A16"/>
    <w:rsid w:val="00DB4B30"/>
    <w:rsid w:val="00DB4C67"/>
    <w:rsid w:val="00DB5349"/>
    <w:rsid w:val="00DB572D"/>
    <w:rsid w:val="00DB5A52"/>
    <w:rsid w:val="00DB62A3"/>
    <w:rsid w:val="00DB683D"/>
    <w:rsid w:val="00DB6C24"/>
    <w:rsid w:val="00DB6EB8"/>
    <w:rsid w:val="00DB6F1A"/>
    <w:rsid w:val="00DC08FF"/>
    <w:rsid w:val="00DC0994"/>
    <w:rsid w:val="00DC0B4B"/>
    <w:rsid w:val="00DC105B"/>
    <w:rsid w:val="00DC161E"/>
    <w:rsid w:val="00DC1BBA"/>
    <w:rsid w:val="00DC2680"/>
    <w:rsid w:val="00DC26E0"/>
    <w:rsid w:val="00DC2D4E"/>
    <w:rsid w:val="00DC2DE5"/>
    <w:rsid w:val="00DC30E7"/>
    <w:rsid w:val="00DC33D0"/>
    <w:rsid w:val="00DC391E"/>
    <w:rsid w:val="00DC4020"/>
    <w:rsid w:val="00DC404D"/>
    <w:rsid w:val="00DC5B33"/>
    <w:rsid w:val="00DC5DE5"/>
    <w:rsid w:val="00DC604C"/>
    <w:rsid w:val="00DC6079"/>
    <w:rsid w:val="00DC673A"/>
    <w:rsid w:val="00DC6915"/>
    <w:rsid w:val="00DC6A97"/>
    <w:rsid w:val="00DC7CDA"/>
    <w:rsid w:val="00DD03F7"/>
    <w:rsid w:val="00DD04CC"/>
    <w:rsid w:val="00DD04EC"/>
    <w:rsid w:val="00DD05A7"/>
    <w:rsid w:val="00DD07EF"/>
    <w:rsid w:val="00DD0891"/>
    <w:rsid w:val="00DD0C37"/>
    <w:rsid w:val="00DD1641"/>
    <w:rsid w:val="00DD16B9"/>
    <w:rsid w:val="00DD1E0C"/>
    <w:rsid w:val="00DD1F0C"/>
    <w:rsid w:val="00DD2173"/>
    <w:rsid w:val="00DD2483"/>
    <w:rsid w:val="00DD27FC"/>
    <w:rsid w:val="00DD2C8E"/>
    <w:rsid w:val="00DD2DA3"/>
    <w:rsid w:val="00DD316F"/>
    <w:rsid w:val="00DD3752"/>
    <w:rsid w:val="00DD3AE6"/>
    <w:rsid w:val="00DD3C7C"/>
    <w:rsid w:val="00DD3ED2"/>
    <w:rsid w:val="00DD409D"/>
    <w:rsid w:val="00DD45A5"/>
    <w:rsid w:val="00DD497C"/>
    <w:rsid w:val="00DD4E2B"/>
    <w:rsid w:val="00DD4E2C"/>
    <w:rsid w:val="00DD5A08"/>
    <w:rsid w:val="00DD6178"/>
    <w:rsid w:val="00DD6185"/>
    <w:rsid w:val="00DD64D8"/>
    <w:rsid w:val="00DD6ACF"/>
    <w:rsid w:val="00DD7084"/>
    <w:rsid w:val="00DD7710"/>
    <w:rsid w:val="00DE01B5"/>
    <w:rsid w:val="00DE0323"/>
    <w:rsid w:val="00DE18CC"/>
    <w:rsid w:val="00DE1D27"/>
    <w:rsid w:val="00DE1FC6"/>
    <w:rsid w:val="00DE2357"/>
    <w:rsid w:val="00DE297D"/>
    <w:rsid w:val="00DE2A10"/>
    <w:rsid w:val="00DE2E05"/>
    <w:rsid w:val="00DE300B"/>
    <w:rsid w:val="00DE336E"/>
    <w:rsid w:val="00DE34C0"/>
    <w:rsid w:val="00DE3C63"/>
    <w:rsid w:val="00DE3D54"/>
    <w:rsid w:val="00DE587E"/>
    <w:rsid w:val="00DE6025"/>
    <w:rsid w:val="00DE6684"/>
    <w:rsid w:val="00DE673C"/>
    <w:rsid w:val="00DE749F"/>
    <w:rsid w:val="00DE77C1"/>
    <w:rsid w:val="00DE7858"/>
    <w:rsid w:val="00DE7AF7"/>
    <w:rsid w:val="00DF0027"/>
    <w:rsid w:val="00DF00F9"/>
    <w:rsid w:val="00DF0683"/>
    <w:rsid w:val="00DF09D8"/>
    <w:rsid w:val="00DF0A5D"/>
    <w:rsid w:val="00DF0D1A"/>
    <w:rsid w:val="00DF0E9F"/>
    <w:rsid w:val="00DF0F3F"/>
    <w:rsid w:val="00DF164E"/>
    <w:rsid w:val="00DF1D85"/>
    <w:rsid w:val="00DF1E87"/>
    <w:rsid w:val="00DF24CE"/>
    <w:rsid w:val="00DF29FF"/>
    <w:rsid w:val="00DF2F4F"/>
    <w:rsid w:val="00DF307C"/>
    <w:rsid w:val="00DF371C"/>
    <w:rsid w:val="00DF39C5"/>
    <w:rsid w:val="00DF3A0A"/>
    <w:rsid w:val="00DF3D5C"/>
    <w:rsid w:val="00DF3F9F"/>
    <w:rsid w:val="00DF533F"/>
    <w:rsid w:val="00DF666C"/>
    <w:rsid w:val="00DF6984"/>
    <w:rsid w:val="00DF6B85"/>
    <w:rsid w:val="00DF6D22"/>
    <w:rsid w:val="00DF70F1"/>
    <w:rsid w:val="00DF73D6"/>
    <w:rsid w:val="00DF74A4"/>
    <w:rsid w:val="00E00049"/>
    <w:rsid w:val="00E00C56"/>
    <w:rsid w:val="00E00CF9"/>
    <w:rsid w:val="00E011D4"/>
    <w:rsid w:val="00E015E1"/>
    <w:rsid w:val="00E016AE"/>
    <w:rsid w:val="00E0173E"/>
    <w:rsid w:val="00E0189F"/>
    <w:rsid w:val="00E01BC5"/>
    <w:rsid w:val="00E01EE9"/>
    <w:rsid w:val="00E02143"/>
    <w:rsid w:val="00E024A1"/>
    <w:rsid w:val="00E02B11"/>
    <w:rsid w:val="00E02B34"/>
    <w:rsid w:val="00E02B6F"/>
    <w:rsid w:val="00E03090"/>
    <w:rsid w:val="00E035C0"/>
    <w:rsid w:val="00E03C3A"/>
    <w:rsid w:val="00E04090"/>
    <w:rsid w:val="00E048A6"/>
    <w:rsid w:val="00E0585F"/>
    <w:rsid w:val="00E05BF1"/>
    <w:rsid w:val="00E05F73"/>
    <w:rsid w:val="00E06608"/>
    <w:rsid w:val="00E069D2"/>
    <w:rsid w:val="00E06D1D"/>
    <w:rsid w:val="00E07651"/>
    <w:rsid w:val="00E07875"/>
    <w:rsid w:val="00E078A2"/>
    <w:rsid w:val="00E07F2F"/>
    <w:rsid w:val="00E10B26"/>
    <w:rsid w:val="00E10EB9"/>
    <w:rsid w:val="00E1100F"/>
    <w:rsid w:val="00E11619"/>
    <w:rsid w:val="00E121F3"/>
    <w:rsid w:val="00E133B9"/>
    <w:rsid w:val="00E136E4"/>
    <w:rsid w:val="00E13FB7"/>
    <w:rsid w:val="00E14309"/>
    <w:rsid w:val="00E143ED"/>
    <w:rsid w:val="00E1450A"/>
    <w:rsid w:val="00E14DDF"/>
    <w:rsid w:val="00E14E7B"/>
    <w:rsid w:val="00E150D6"/>
    <w:rsid w:val="00E151F6"/>
    <w:rsid w:val="00E15520"/>
    <w:rsid w:val="00E168EA"/>
    <w:rsid w:val="00E16C3A"/>
    <w:rsid w:val="00E16DDA"/>
    <w:rsid w:val="00E17BB3"/>
    <w:rsid w:val="00E17E10"/>
    <w:rsid w:val="00E20062"/>
    <w:rsid w:val="00E200A7"/>
    <w:rsid w:val="00E2026A"/>
    <w:rsid w:val="00E202BE"/>
    <w:rsid w:val="00E2088D"/>
    <w:rsid w:val="00E2123A"/>
    <w:rsid w:val="00E2138C"/>
    <w:rsid w:val="00E213CA"/>
    <w:rsid w:val="00E215E5"/>
    <w:rsid w:val="00E2193D"/>
    <w:rsid w:val="00E2234B"/>
    <w:rsid w:val="00E22960"/>
    <w:rsid w:val="00E22969"/>
    <w:rsid w:val="00E22EA4"/>
    <w:rsid w:val="00E22FE9"/>
    <w:rsid w:val="00E233B6"/>
    <w:rsid w:val="00E23D97"/>
    <w:rsid w:val="00E25D67"/>
    <w:rsid w:val="00E263ED"/>
    <w:rsid w:val="00E26A53"/>
    <w:rsid w:val="00E26F7B"/>
    <w:rsid w:val="00E27086"/>
    <w:rsid w:val="00E27234"/>
    <w:rsid w:val="00E27C41"/>
    <w:rsid w:val="00E27CE9"/>
    <w:rsid w:val="00E27D66"/>
    <w:rsid w:val="00E30312"/>
    <w:rsid w:val="00E315BF"/>
    <w:rsid w:val="00E31750"/>
    <w:rsid w:val="00E31A3D"/>
    <w:rsid w:val="00E31E6C"/>
    <w:rsid w:val="00E32248"/>
    <w:rsid w:val="00E32C4E"/>
    <w:rsid w:val="00E335CB"/>
    <w:rsid w:val="00E33728"/>
    <w:rsid w:val="00E337A0"/>
    <w:rsid w:val="00E33C3B"/>
    <w:rsid w:val="00E33F8F"/>
    <w:rsid w:val="00E33F9F"/>
    <w:rsid w:val="00E3403C"/>
    <w:rsid w:val="00E34C6F"/>
    <w:rsid w:val="00E34CCB"/>
    <w:rsid w:val="00E3578B"/>
    <w:rsid w:val="00E35873"/>
    <w:rsid w:val="00E35F7D"/>
    <w:rsid w:val="00E3647F"/>
    <w:rsid w:val="00E36D13"/>
    <w:rsid w:val="00E3717C"/>
    <w:rsid w:val="00E374D0"/>
    <w:rsid w:val="00E377EC"/>
    <w:rsid w:val="00E37B28"/>
    <w:rsid w:val="00E403A0"/>
    <w:rsid w:val="00E404F0"/>
    <w:rsid w:val="00E4086E"/>
    <w:rsid w:val="00E4144A"/>
    <w:rsid w:val="00E41901"/>
    <w:rsid w:val="00E42091"/>
    <w:rsid w:val="00E42AC0"/>
    <w:rsid w:val="00E42C50"/>
    <w:rsid w:val="00E4324C"/>
    <w:rsid w:val="00E44260"/>
    <w:rsid w:val="00E4426E"/>
    <w:rsid w:val="00E44669"/>
    <w:rsid w:val="00E44DF1"/>
    <w:rsid w:val="00E44F8A"/>
    <w:rsid w:val="00E45488"/>
    <w:rsid w:val="00E4594A"/>
    <w:rsid w:val="00E45A8E"/>
    <w:rsid w:val="00E45F02"/>
    <w:rsid w:val="00E45FDB"/>
    <w:rsid w:val="00E46552"/>
    <w:rsid w:val="00E4690A"/>
    <w:rsid w:val="00E46993"/>
    <w:rsid w:val="00E469AB"/>
    <w:rsid w:val="00E4735C"/>
    <w:rsid w:val="00E475AA"/>
    <w:rsid w:val="00E47EFF"/>
    <w:rsid w:val="00E5005D"/>
    <w:rsid w:val="00E5010D"/>
    <w:rsid w:val="00E507E6"/>
    <w:rsid w:val="00E50AA3"/>
    <w:rsid w:val="00E513EF"/>
    <w:rsid w:val="00E52756"/>
    <w:rsid w:val="00E52C90"/>
    <w:rsid w:val="00E52D25"/>
    <w:rsid w:val="00E53F83"/>
    <w:rsid w:val="00E54064"/>
    <w:rsid w:val="00E5485E"/>
    <w:rsid w:val="00E54B88"/>
    <w:rsid w:val="00E55CF1"/>
    <w:rsid w:val="00E5635A"/>
    <w:rsid w:val="00E56430"/>
    <w:rsid w:val="00E569D3"/>
    <w:rsid w:val="00E57159"/>
    <w:rsid w:val="00E57D1C"/>
    <w:rsid w:val="00E606EE"/>
    <w:rsid w:val="00E60DA4"/>
    <w:rsid w:val="00E610C7"/>
    <w:rsid w:val="00E61CE5"/>
    <w:rsid w:val="00E62406"/>
    <w:rsid w:val="00E629AE"/>
    <w:rsid w:val="00E643CD"/>
    <w:rsid w:val="00E643D3"/>
    <w:rsid w:val="00E6444F"/>
    <w:rsid w:val="00E6497F"/>
    <w:rsid w:val="00E64BB3"/>
    <w:rsid w:val="00E64DD5"/>
    <w:rsid w:val="00E65E6A"/>
    <w:rsid w:val="00E66368"/>
    <w:rsid w:val="00E66C00"/>
    <w:rsid w:val="00E66E6C"/>
    <w:rsid w:val="00E66EA0"/>
    <w:rsid w:val="00E6720F"/>
    <w:rsid w:val="00E67275"/>
    <w:rsid w:val="00E67614"/>
    <w:rsid w:val="00E7066B"/>
    <w:rsid w:val="00E70C57"/>
    <w:rsid w:val="00E7189B"/>
    <w:rsid w:val="00E71922"/>
    <w:rsid w:val="00E71B6C"/>
    <w:rsid w:val="00E71CE7"/>
    <w:rsid w:val="00E71DA8"/>
    <w:rsid w:val="00E72732"/>
    <w:rsid w:val="00E7308F"/>
    <w:rsid w:val="00E73146"/>
    <w:rsid w:val="00E73F6E"/>
    <w:rsid w:val="00E74B90"/>
    <w:rsid w:val="00E76CB0"/>
    <w:rsid w:val="00E76D9F"/>
    <w:rsid w:val="00E77274"/>
    <w:rsid w:val="00E773F3"/>
    <w:rsid w:val="00E7759E"/>
    <w:rsid w:val="00E77C59"/>
    <w:rsid w:val="00E77EE5"/>
    <w:rsid w:val="00E8205A"/>
    <w:rsid w:val="00E823A2"/>
    <w:rsid w:val="00E828A6"/>
    <w:rsid w:val="00E8291C"/>
    <w:rsid w:val="00E82F96"/>
    <w:rsid w:val="00E83194"/>
    <w:rsid w:val="00E83242"/>
    <w:rsid w:val="00E833A1"/>
    <w:rsid w:val="00E834CE"/>
    <w:rsid w:val="00E83623"/>
    <w:rsid w:val="00E8363C"/>
    <w:rsid w:val="00E84853"/>
    <w:rsid w:val="00E84C3F"/>
    <w:rsid w:val="00E84DC4"/>
    <w:rsid w:val="00E84FF0"/>
    <w:rsid w:val="00E850BF"/>
    <w:rsid w:val="00E853F4"/>
    <w:rsid w:val="00E854DF"/>
    <w:rsid w:val="00E855E1"/>
    <w:rsid w:val="00E85DAF"/>
    <w:rsid w:val="00E86545"/>
    <w:rsid w:val="00E86675"/>
    <w:rsid w:val="00E86B37"/>
    <w:rsid w:val="00E879B3"/>
    <w:rsid w:val="00E87F68"/>
    <w:rsid w:val="00E9076D"/>
    <w:rsid w:val="00E90B40"/>
    <w:rsid w:val="00E90E38"/>
    <w:rsid w:val="00E90E7C"/>
    <w:rsid w:val="00E90ED9"/>
    <w:rsid w:val="00E90FBF"/>
    <w:rsid w:val="00E917FF"/>
    <w:rsid w:val="00E91898"/>
    <w:rsid w:val="00E920BD"/>
    <w:rsid w:val="00E928CC"/>
    <w:rsid w:val="00E92ACD"/>
    <w:rsid w:val="00E938CE"/>
    <w:rsid w:val="00E939FA"/>
    <w:rsid w:val="00E93FD4"/>
    <w:rsid w:val="00E94E92"/>
    <w:rsid w:val="00E953EE"/>
    <w:rsid w:val="00E96363"/>
    <w:rsid w:val="00E967F3"/>
    <w:rsid w:val="00E968AC"/>
    <w:rsid w:val="00E97190"/>
    <w:rsid w:val="00E974F2"/>
    <w:rsid w:val="00E97D0F"/>
    <w:rsid w:val="00EA00E6"/>
    <w:rsid w:val="00EA0131"/>
    <w:rsid w:val="00EA04A4"/>
    <w:rsid w:val="00EA05FF"/>
    <w:rsid w:val="00EA09A4"/>
    <w:rsid w:val="00EA0AE8"/>
    <w:rsid w:val="00EA0CA7"/>
    <w:rsid w:val="00EA0EC9"/>
    <w:rsid w:val="00EA10FB"/>
    <w:rsid w:val="00EA1357"/>
    <w:rsid w:val="00EA17FA"/>
    <w:rsid w:val="00EA229B"/>
    <w:rsid w:val="00EA24E4"/>
    <w:rsid w:val="00EA25A5"/>
    <w:rsid w:val="00EA2B6A"/>
    <w:rsid w:val="00EA2C18"/>
    <w:rsid w:val="00EA2FB4"/>
    <w:rsid w:val="00EA303E"/>
    <w:rsid w:val="00EA366B"/>
    <w:rsid w:val="00EA3A1F"/>
    <w:rsid w:val="00EA3B65"/>
    <w:rsid w:val="00EA3DAB"/>
    <w:rsid w:val="00EA4110"/>
    <w:rsid w:val="00EA4B5C"/>
    <w:rsid w:val="00EA4C85"/>
    <w:rsid w:val="00EA4FF0"/>
    <w:rsid w:val="00EA5B1B"/>
    <w:rsid w:val="00EA5BE5"/>
    <w:rsid w:val="00EA5CED"/>
    <w:rsid w:val="00EA60A1"/>
    <w:rsid w:val="00EA6AE7"/>
    <w:rsid w:val="00EA6F00"/>
    <w:rsid w:val="00EA7157"/>
    <w:rsid w:val="00EA7E1B"/>
    <w:rsid w:val="00EB00F9"/>
    <w:rsid w:val="00EB01B6"/>
    <w:rsid w:val="00EB0266"/>
    <w:rsid w:val="00EB05AC"/>
    <w:rsid w:val="00EB077E"/>
    <w:rsid w:val="00EB0B2C"/>
    <w:rsid w:val="00EB0D6D"/>
    <w:rsid w:val="00EB0E47"/>
    <w:rsid w:val="00EB0F81"/>
    <w:rsid w:val="00EB157E"/>
    <w:rsid w:val="00EB1773"/>
    <w:rsid w:val="00EB1AAD"/>
    <w:rsid w:val="00EB2303"/>
    <w:rsid w:val="00EB23A6"/>
    <w:rsid w:val="00EB23C5"/>
    <w:rsid w:val="00EB27C0"/>
    <w:rsid w:val="00EB32BF"/>
    <w:rsid w:val="00EB3454"/>
    <w:rsid w:val="00EB3BD1"/>
    <w:rsid w:val="00EB3CDC"/>
    <w:rsid w:val="00EB3DCA"/>
    <w:rsid w:val="00EB3E1A"/>
    <w:rsid w:val="00EB3E2A"/>
    <w:rsid w:val="00EB40E8"/>
    <w:rsid w:val="00EB4A60"/>
    <w:rsid w:val="00EB50F8"/>
    <w:rsid w:val="00EB5BC7"/>
    <w:rsid w:val="00EB6368"/>
    <w:rsid w:val="00EB646D"/>
    <w:rsid w:val="00EB65D8"/>
    <w:rsid w:val="00EB663B"/>
    <w:rsid w:val="00EB6656"/>
    <w:rsid w:val="00EB6D1E"/>
    <w:rsid w:val="00EB6DD0"/>
    <w:rsid w:val="00EB764F"/>
    <w:rsid w:val="00EB7DA6"/>
    <w:rsid w:val="00EC02EC"/>
    <w:rsid w:val="00EC045F"/>
    <w:rsid w:val="00EC055F"/>
    <w:rsid w:val="00EC0682"/>
    <w:rsid w:val="00EC11AB"/>
    <w:rsid w:val="00EC13EB"/>
    <w:rsid w:val="00EC1461"/>
    <w:rsid w:val="00EC1C74"/>
    <w:rsid w:val="00EC1DC5"/>
    <w:rsid w:val="00EC1E37"/>
    <w:rsid w:val="00EC2726"/>
    <w:rsid w:val="00EC29B9"/>
    <w:rsid w:val="00EC2AF8"/>
    <w:rsid w:val="00EC2DD3"/>
    <w:rsid w:val="00EC3456"/>
    <w:rsid w:val="00EC3957"/>
    <w:rsid w:val="00EC3CBB"/>
    <w:rsid w:val="00EC3FA0"/>
    <w:rsid w:val="00EC468C"/>
    <w:rsid w:val="00EC4C1F"/>
    <w:rsid w:val="00EC4D69"/>
    <w:rsid w:val="00EC5A29"/>
    <w:rsid w:val="00EC64CD"/>
    <w:rsid w:val="00EC6E89"/>
    <w:rsid w:val="00EC7048"/>
    <w:rsid w:val="00EC72F0"/>
    <w:rsid w:val="00EC737F"/>
    <w:rsid w:val="00EC750E"/>
    <w:rsid w:val="00EC7BF4"/>
    <w:rsid w:val="00ED0003"/>
    <w:rsid w:val="00ED04D0"/>
    <w:rsid w:val="00ED0B58"/>
    <w:rsid w:val="00ED10ED"/>
    <w:rsid w:val="00ED112B"/>
    <w:rsid w:val="00ED2498"/>
    <w:rsid w:val="00ED28A8"/>
    <w:rsid w:val="00ED3468"/>
    <w:rsid w:val="00ED3B27"/>
    <w:rsid w:val="00ED4363"/>
    <w:rsid w:val="00ED444F"/>
    <w:rsid w:val="00ED5359"/>
    <w:rsid w:val="00ED53F3"/>
    <w:rsid w:val="00ED5E54"/>
    <w:rsid w:val="00ED5E5B"/>
    <w:rsid w:val="00ED64F3"/>
    <w:rsid w:val="00ED6AEF"/>
    <w:rsid w:val="00ED765F"/>
    <w:rsid w:val="00ED7C1B"/>
    <w:rsid w:val="00ED7F78"/>
    <w:rsid w:val="00EE0073"/>
    <w:rsid w:val="00EE0DEF"/>
    <w:rsid w:val="00EE0FA8"/>
    <w:rsid w:val="00EE1306"/>
    <w:rsid w:val="00EE1516"/>
    <w:rsid w:val="00EE15B5"/>
    <w:rsid w:val="00EE257A"/>
    <w:rsid w:val="00EE2BDA"/>
    <w:rsid w:val="00EE2D0F"/>
    <w:rsid w:val="00EE426D"/>
    <w:rsid w:val="00EE4B58"/>
    <w:rsid w:val="00EE4DEF"/>
    <w:rsid w:val="00EE5357"/>
    <w:rsid w:val="00EE57C3"/>
    <w:rsid w:val="00EE6124"/>
    <w:rsid w:val="00EE66D2"/>
    <w:rsid w:val="00EE74A7"/>
    <w:rsid w:val="00EE75D7"/>
    <w:rsid w:val="00EE7CD0"/>
    <w:rsid w:val="00EF07CE"/>
    <w:rsid w:val="00EF1778"/>
    <w:rsid w:val="00EF2BAF"/>
    <w:rsid w:val="00EF3698"/>
    <w:rsid w:val="00EF3AE1"/>
    <w:rsid w:val="00EF4122"/>
    <w:rsid w:val="00EF418B"/>
    <w:rsid w:val="00EF4295"/>
    <w:rsid w:val="00EF4A96"/>
    <w:rsid w:val="00EF4D8D"/>
    <w:rsid w:val="00EF4DCD"/>
    <w:rsid w:val="00EF5567"/>
    <w:rsid w:val="00EF55D8"/>
    <w:rsid w:val="00EF57BA"/>
    <w:rsid w:val="00EF587F"/>
    <w:rsid w:val="00EF5CC1"/>
    <w:rsid w:val="00EF6355"/>
    <w:rsid w:val="00EF64F2"/>
    <w:rsid w:val="00EF655A"/>
    <w:rsid w:val="00EF690D"/>
    <w:rsid w:val="00EF6DA9"/>
    <w:rsid w:val="00EF72E1"/>
    <w:rsid w:val="00EF744B"/>
    <w:rsid w:val="00EF75A7"/>
    <w:rsid w:val="00F00214"/>
    <w:rsid w:val="00F006B1"/>
    <w:rsid w:val="00F0087F"/>
    <w:rsid w:val="00F01509"/>
    <w:rsid w:val="00F01AAE"/>
    <w:rsid w:val="00F01D27"/>
    <w:rsid w:val="00F01DA0"/>
    <w:rsid w:val="00F020B4"/>
    <w:rsid w:val="00F0233C"/>
    <w:rsid w:val="00F0267B"/>
    <w:rsid w:val="00F03325"/>
    <w:rsid w:val="00F0393F"/>
    <w:rsid w:val="00F03D6B"/>
    <w:rsid w:val="00F0479A"/>
    <w:rsid w:val="00F04CD5"/>
    <w:rsid w:val="00F0515B"/>
    <w:rsid w:val="00F05BA9"/>
    <w:rsid w:val="00F05BC9"/>
    <w:rsid w:val="00F062E3"/>
    <w:rsid w:val="00F06423"/>
    <w:rsid w:val="00F06511"/>
    <w:rsid w:val="00F07585"/>
    <w:rsid w:val="00F078F4"/>
    <w:rsid w:val="00F10002"/>
    <w:rsid w:val="00F113C6"/>
    <w:rsid w:val="00F11D1E"/>
    <w:rsid w:val="00F11F7F"/>
    <w:rsid w:val="00F12A44"/>
    <w:rsid w:val="00F12CD0"/>
    <w:rsid w:val="00F12F91"/>
    <w:rsid w:val="00F13000"/>
    <w:rsid w:val="00F1336B"/>
    <w:rsid w:val="00F13987"/>
    <w:rsid w:val="00F13DAE"/>
    <w:rsid w:val="00F14B3E"/>
    <w:rsid w:val="00F15A27"/>
    <w:rsid w:val="00F15F6C"/>
    <w:rsid w:val="00F16079"/>
    <w:rsid w:val="00F1670A"/>
    <w:rsid w:val="00F16782"/>
    <w:rsid w:val="00F16945"/>
    <w:rsid w:val="00F1704E"/>
    <w:rsid w:val="00F170FA"/>
    <w:rsid w:val="00F17141"/>
    <w:rsid w:val="00F172AE"/>
    <w:rsid w:val="00F176F9"/>
    <w:rsid w:val="00F17EB4"/>
    <w:rsid w:val="00F2035E"/>
    <w:rsid w:val="00F208DD"/>
    <w:rsid w:val="00F2179A"/>
    <w:rsid w:val="00F2190E"/>
    <w:rsid w:val="00F21E34"/>
    <w:rsid w:val="00F22313"/>
    <w:rsid w:val="00F23AB1"/>
    <w:rsid w:val="00F247C4"/>
    <w:rsid w:val="00F24F5C"/>
    <w:rsid w:val="00F250AE"/>
    <w:rsid w:val="00F251BE"/>
    <w:rsid w:val="00F25244"/>
    <w:rsid w:val="00F25B8E"/>
    <w:rsid w:val="00F25D97"/>
    <w:rsid w:val="00F26081"/>
    <w:rsid w:val="00F26867"/>
    <w:rsid w:val="00F26BA1"/>
    <w:rsid w:val="00F27281"/>
    <w:rsid w:val="00F3059F"/>
    <w:rsid w:val="00F30B0F"/>
    <w:rsid w:val="00F30BB1"/>
    <w:rsid w:val="00F3160D"/>
    <w:rsid w:val="00F318A5"/>
    <w:rsid w:val="00F31908"/>
    <w:rsid w:val="00F31C07"/>
    <w:rsid w:val="00F320BE"/>
    <w:rsid w:val="00F32186"/>
    <w:rsid w:val="00F325B1"/>
    <w:rsid w:val="00F32854"/>
    <w:rsid w:val="00F32B11"/>
    <w:rsid w:val="00F32D63"/>
    <w:rsid w:val="00F33AD5"/>
    <w:rsid w:val="00F33EB4"/>
    <w:rsid w:val="00F340FB"/>
    <w:rsid w:val="00F343F2"/>
    <w:rsid w:val="00F34756"/>
    <w:rsid w:val="00F34A70"/>
    <w:rsid w:val="00F34B2D"/>
    <w:rsid w:val="00F34E47"/>
    <w:rsid w:val="00F34EC0"/>
    <w:rsid w:val="00F35F94"/>
    <w:rsid w:val="00F361FB"/>
    <w:rsid w:val="00F3676C"/>
    <w:rsid w:val="00F36A53"/>
    <w:rsid w:val="00F36F72"/>
    <w:rsid w:val="00F3769E"/>
    <w:rsid w:val="00F379AD"/>
    <w:rsid w:val="00F37FE4"/>
    <w:rsid w:val="00F40288"/>
    <w:rsid w:val="00F4041C"/>
    <w:rsid w:val="00F40F62"/>
    <w:rsid w:val="00F416B8"/>
    <w:rsid w:val="00F417FE"/>
    <w:rsid w:val="00F41D78"/>
    <w:rsid w:val="00F426FC"/>
    <w:rsid w:val="00F42957"/>
    <w:rsid w:val="00F42EFC"/>
    <w:rsid w:val="00F43247"/>
    <w:rsid w:val="00F43697"/>
    <w:rsid w:val="00F43D62"/>
    <w:rsid w:val="00F43DA2"/>
    <w:rsid w:val="00F44332"/>
    <w:rsid w:val="00F44518"/>
    <w:rsid w:val="00F44748"/>
    <w:rsid w:val="00F44951"/>
    <w:rsid w:val="00F44968"/>
    <w:rsid w:val="00F44A6D"/>
    <w:rsid w:val="00F457CE"/>
    <w:rsid w:val="00F458A5"/>
    <w:rsid w:val="00F45BDD"/>
    <w:rsid w:val="00F45DD0"/>
    <w:rsid w:val="00F460BF"/>
    <w:rsid w:val="00F46966"/>
    <w:rsid w:val="00F469C5"/>
    <w:rsid w:val="00F47A6F"/>
    <w:rsid w:val="00F47C42"/>
    <w:rsid w:val="00F50019"/>
    <w:rsid w:val="00F5013B"/>
    <w:rsid w:val="00F503DE"/>
    <w:rsid w:val="00F50B9F"/>
    <w:rsid w:val="00F5136B"/>
    <w:rsid w:val="00F51563"/>
    <w:rsid w:val="00F5170F"/>
    <w:rsid w:val="00F5172D"/>
    <w:rsid w:val="00F51809"/>
    <w:rsid w:val="00F51EF8"/>
    <w:rsid w:val="00F52274"/>
    <w:rsid w:val="00F52412"/>
    <w:rsid w:val="00F52A71"/>
    <w:rsid w:val="00F5370C"/>
    <w:rsid w:val="00F542FF"/>
    <w:rsid w:val="00F5443B"/>
    <w:rsid w:val="00F54849"/>
    <w:rsid w:val="00F54A58"/>
    <w:rsid w:val="00F550A4"/>
    <w:rsid w:val="00F55459"/>
    <w:rsid w:val="00F5580A"/>
    <w:rsid w:val="00F55C41"/>
    <w:rsid w:val="00F55D74"/>
    <w:rsid w:val="00F56728"/>
    <w:rsid w:val="00F56874"/>
    <w:rsid w:val="00F56D85"/>
    <w:rsid w:val="00F56EF1"/>
    <w:rsid w:val="00F5705A"/>
    <w:rsid w:val="00F5729E"/>
    <w:rsid w:val="00F573CE"/>
    <w:rsid w:val="00F575C0"/>
    <w:rsid w:val="00F606A2"/>
    <w:rsid w:val="00F60D80"/>
    <w:rsid w:val="00F61974"/>
    <w:rsid w:val="00F61DD2"/>
    <w:rsid w:val="00F62F21"/>
    <w:rsid w:val="00F6336E"/>
    <w:rsid w:val="00F63746"/>
    <w:rsid w:val="00F63802"/>
    <w:rsid w:val="00F63E70"/>
    <w:rsid w:val="00F641F2"/>
    <w:rsid w:val="00F6439D"/>
    <w:rsid w:val="00F647E1"/>
    <w:rsid w:val="00F64E1B"/>
    <w:rsid w:val="00F64FFC"/>
    <w:rsid w:val="00F6513E"/>
    <w:rsid w:val="00F653E0"/>
    <w:rsid w:val="00F65D7D"/>
    <w:rsid w:val="00F65F0C"/>
    <w:rsid w:val="00F66392"/>
    <w:rsid w:val="00F666A4"/>
    <w:rsid w:val="00F668BA"/>
    <w:rsid w:val="00F66A92"/>
    <w:rsid w:val="00F66C54"/>
    <w:rsid w:val="00F67379"/>
    <w:rsid w:val="00F676A9"/>
    <w:rsid w:val="00F67906"/>
    <w:rsid w:val="00F67948"/>
    <w:rsid w:val="00F67FC8"/>
    <w:rsid w:val="00F70AF1"/>
    <w:rsid w:val="00F7179E"/>
    <w:rsid w:val="00F718ED"/>
    <w:rsid w:val="00F71FAC"/>
    <w:rsid w:val="00F72666"/>
    <w:rsid w:val="00F726F9"/>
    <w:rsid w:val="00F738DF"/>
    <w:rsid w:val="00F73DFC"/>
    <w:rsid w:val="00F741EF"/>
    <w:rsid w:val="00F7450A"/>
    <w:rsid w:val="00F7458A"/>
    <w:rsid w:val="00F7480E"/>
    <w:rsid w:val="00F74A93"/>
    <w:rsid w:val="00F74EC7"/>
    <w:rsid w:val="00F75013"/>
    <w:rsid w:val="00F75233"/>
    <w:rsid w:val="00F755C9"/>
    <w:rsid w:val="00F756B5"/>
    <w:rsid w:val="00F75D06"/>
    <w:rsid w:val="00F76033"/>
    <w:rsid w:val="00F767FA"/>
    <w:rsid w:val="00F7722C"/>
    <w:rsid w:val="00F80F60"/>
    <w:rsid w:val="00F81439"/>
    <w:rsid w:val="00F81E1A"/>
    <w:rsid w:val="00F81FE6"/>
    <w:rsid w:val="00F839B7"/>
    <w:rsid w:val="00F83CA0"/>
    <w:rsid w:val="00F84009"/>
    <w:rsid w:val="00F84CF4"/>
    <w:rsid w:val="00F84F32"/>
    <w:rsid w:val="00F85657"/>
    <w:rsid w:val="00F85B47"/>
    <w:rsid w:val="00F85C23"/>
    <w:rsid w:val="00F86ED6"/>
    <w:rsid w:val="00F86EDF"/>
    <w:rsid w:val="00F878DD"/>
    <w:rsid w:val="00F878FD"/>
    <w:rsid w:val="00F87D17"/>
    <w:rsid w:val="00F87DB0"/>
    <w:rsid w:val="00F87DE8"/>
    <w:rsid w:val="00F9003C"/>
    <w:rsid w:val="00F900A1"/>
    <w:rsid w:val="00F9044D"/>
    <w:rsid w:val="00F90CD6"/>
    <w:rsid w:val="00F9109A"/>
    <w:rsid w:val="00F91617"/>
    <w:rsid w:val="00F92DDC"/>
    <w:rsid w:val="00F92F5B"/>
    <w:rsid w:val="00F93105"/>
    <w:rsid w:val="00F943DA"/>
    <w:rsid w:val="00F94A2A"/>
    <w:rsid w:val="00F95C5D"/>
    <w:rsid w:val="00F95D18"/>
    <w:rsid w:val="00F95D6D"/>
    <w:rsid w:val="00F9601D"/>
    <w:rsid w:val="00F973B1"/>
    <w:rsid w:val="00F97516"/>
    <w:rsid w:val="00F97644"/>
    <w:rsid w:val="00F97707"/>
    <w:rsid w:val="00F97797"/>
    <w:rsid w:val="00FA018D"/>
    <w:rsid w:val="00FA024F"/>
    <w:rsid w:val="00FA0808"/>
    <w:rsid w:val="00FA0BA6"/>
    <w:rsid w:val="00FA12BF"/>
    <w:rsid w:val="00FA1935"/>
    <w:rsid w:val="00FA27CE"/>
    <w:rsid w:val="00FA283A"/>
    <w:rsid w:val="00FA2B9D"/>
    <w:rsid w:val="00FA2C03"/>
    <w:rsid w:val="00FA317D"/>
    <w:rsid w:val="00FA320F"/>
    <w:rsid w:val="00FA369D"/>
    <w:rsid w:val="00FA36A3"/>
    <w:rsid w:val="00FA4426"/>
    <w:rsid w:val="00FA4B17"/>
    <w:rsid w:val="00FA5AC8"/>
    <w:rsid w:val="00FA5B7A"/>
    <w:rsid w:val="00FA6F78"/>
    <w:rsid w:val="00FA7343"/>
    <w:rsid w:val="00FA77F5"/>
    <w:rsid w:val="00FB01DC"/>
    <w:rsid w:val="00FB02F1"/>
    <w:rsid w:val="00FB02FE"/>
    <w:rsid w:val="00FB074A"/>
    <w:rsid w:val="00FB0889"/>
    <w:rsid w:val="00FB0CB7"/>
    <w:rsid w:val="00FB10A7"/>
    <w:rsid w:val="00FB1177"/>
    <w:rsid w:val="00FB1326"/>
    <w:rsid w:val="00FB142B"/>
    <w:rsid w:val="00FB15DA"/>
    <w:rsid w:val="00FB1769"/>
    <w:rsid w:val="00FB1B63"/>
    <w:rsid w:val="00FB201A"/>
    <w:rsid w:val="00FB2150"/>
    <w:rsid w:val="00FB235E"/>
    <w:rsid w:val="00FB23DF"/>
    <w:rsid w:val="00FB2F90"/>
    <w:rsid w:val="00FB345F"/>
    <w:rsid w:val="00FB398E"/>
    <w:rsid w:val="00FB3FC3"/>
    <w:rsid w:val="00FB435A"/>
    <w:rsid w:val="00FB4943"/>
    <w:rsid w:val="00FB527D"/>
    <w:rsid w:val="00FB560F"/>
    <w:rsid w:val="00FB5D62"/>
    <w:rsid w:val="00FB5FF1"/>
    <w:rsid w:val="00FB628F"/>
    <w:rsid w:val="00FB762D"/>
    <w:rsid w:val="00FC097A"/>
    <w:rsid w:val="00FC1300"/>
    <w:rsid w:val="00FC13B0"/>
    <w:rsid w:val="00FC14A6"/>
    <w:rsid w:val="00FC1CEA"/>
    <w:rsid w:val="00FC1EB5"/>
    <w:rsid w:val="00FC20C5"/>
    <w:rsid w:val="00FC29B1"/>
    <w:rsid w:val="00FC2B26"/>
    <w:rsid w:val="00FC2F57"/>
    <w:rsid w:val="00FC312A"/>
    <w:rsid w:val="00FC31D1"/>
    <w:rsid w:val="00FC32DF"/>
    <w:rsid w:val="00FC3693"/>
    <w:rsid w:val="00FC3E53"/>
    <w:rsid w:val="00FC3FE6"/>
    <w:rsid w:val="00FC48E8"/>
    <w:rsid w:val="00FC501A"/>
    <w:rsid w:val="00FC54C3"/>
    <w:rsid w:val="00FC5BE6"/>
    <w:rsid w:val="00FC61B7"/>
    <w:rsid w:val="00FC6B63"/>
    <w:rsid w:val="00FC6E59"/>
    <w:rsid w:val="00FC7129"/>
    <w:rsid w:val="00FC7436"/>
    <w:rsid w:val="00FC7703"/>
    <w:rsid w:val="00FC7910"/>
    <w:rsid w:val="00FC79CE"/>
    <w:rsid w:val="00FD009A"/>
    <w:rsid w:val="00FD05C2"/>
    <w:rsid w:val="00FD06EC"/>
    <w:rsid w:val="00FD0A57"/>
    <w:rsid w:val="00FD1122"/>
    <w:rsid w:val="00FD1981"/>
    <w:rsid w:val="00FD2AFD"/>
    <w:rsid w:val="00FD2E50"/>
    <w:rsid w:val="00FD32B7"/>
    <w:rsid w:val="00FD332E"/>
    <w:rsid w:val="00FD34F0"/>
    <w:rsid w:val="00FD3584"/>
    <w:rsid w:val="00FD39E6"/>
    <w:rsid w:val="00FD3A50"/>
    <w:rsid w:val="00FD490F"/>
    <w:rsid w:val="00FD4D32"/>
    <w:rsid w:val="00FD4E54"/>
    <w:rsid w:val="00FD4F5A"/>
    <w:rsid w:val="00FD5015"/>
    <w:rsid w:val="00FD57A4"/>
    <w:rsid w:val="00FD58E4"/>
    <w:rsid w:val="00FD5F3E"/>
    <w:rsid w:val="00FD6568"/>
    <w:rsid w:val="00FD6978"/>
    <w:rsid w:val="00FD6DA0"/>
    <w:rsid w:val="00FD7626"/>
    <w:rsid w:val="00FD7B0A"/>
    <w:rsid w:val="00FD7BD3"/>
    <w:rsid w:val="00FE0178"/>
    <w:rsid w:val="00FE0B4A"/>
    <w:rsid w:val="00FE0B75"/>
    <w:rsid w:val="00FE121F"/>
    <w:rsid w:val="00FE1767"/>
    <w:rsid w:val="00FE17DC"/>
    <w:rsid w:val="00FE1F12"/>
    <w:rsid w:val="00FE1F43"/>
    <w:rsid w:val="00FE2970"/>
    <w:rsid w:val="00FE2D8A"/>
    <w:rsid w:val="00FE2E18"/>
    <w:rsid w:val="00FE2F1F"/>
    <w:rsid w:val="00FE307F"/>
    <w:rsid w:val="00FE309B"/>
    <w:rsid w:val="00FE3C71"/>
    <w:rsid w:val="00FE4235"/>
    <w:rsid w:val="00FE46AF"/>
    <w:rsid w:val="00FE4D63"/>
    <w:rsid w:val="00FE555F"/>
    <w:rsid w:val="00FE5E39"/>
    <w:rsid w:val="00FE60DA"/>
    <w:rsid w:val="00FE6A15"/>
    <w:rsid w:val="00FE6BA5"/>
    <w:rsid w:val="00FE764A"/>
    <w:rsid w:val="00FF0026"/>
    <w:rsid w:val="00FF11C9"/>
    <w:rsid w:val="00FF17B0"/>
    <w:rsid w:val="00FF1AA5"/>
    <w:rsid w:val="00FF20A7"/>
    <w:rsid w:val="00FF273C"/>
    <w:rsid w:val="00FF279A"/>
    <w:rsid w:val="00FF315F"/>
    <w:rsid w:val="00FF3E6F"/>
    <w:rsid w:val="00FF426F"/>
    <w:rsid w:val="00FF43FB"/>
    <w:rsid w:val="00FF4824"/>
    <w:rsid w:val="00FF4863"/>
    <w:rsid w:val="00FF4CCF"/>
    <w:rsid w:val="00FF5337"/>
    <w:rsid w:val="00FF5EC2"/>
    <w:rsid w:val="00FF62C1"/>
    <w:rsid w:val="00FF6421"/>
    <w:rsid w:val="00FF7663"/>
    <w:rsid w:val="00FF7691"/>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763616-5546-4174-8BCC-72161B6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B37"/>
  </w:style>
  <w:style w:type="paragraph" w:styleId="11">
    <w:name w:val="heading 1"/>
    <w:basedOn w:val="a"/>
    <w:next w:val="a"/>
    <w:link w:val="12"/>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rsid w:val="004D1664"/>
    <w:pPr>
      <w:keepNext/>
      <w:spacing w:before="240" w:after="60"/>
      <w:outlineLvl w:val="2"/>
    </w:pPr>
    <w:rPr>
      <w:rFonts w:ascii="Arial" w:hAnsi="Arial" w:cs="Arial"/>
      <w:b/>
      <w:bCs/>
      <w:sz w:val="26"/>
      <w:szCs w:val="26"/>
    </w:rPr>
  </w:style>
  <w:style w:type="paragraph" w:styleId="4">
    <w:name w:val="heading 4"/>
    <w:basedOn w:val="a"/>
    <w:next w:val="a"/>
    <w:qFormat/>
    <w:rsid w:val="004D1664"/>
    <w:pPr>
      <w:keepNext/>
      <w:spacing w:before="240" w:after="60"/>
      <w:outlineLvl w:val="3"/>
    </w:pPr>
    <w:rPr>
      <w:b/>
      <w:bCs/>
      <w:sz w:val="28"/>
      <w:szCs w:val="28"/>
    </w:rPr>
  </w:style>
  <w:style w:type="paragraph" w:styleId="5">
    <w:name w:val="heading 5"/>
    <w:basedOn w:val="a"/>
    <w:next w:val="a"/>
    <w:qFormat/>
    <w:rsid w:val="00C21838"/>
    <w:pPr>
      <w:spacing w:before="240" w:after="60"/>
      <w:outlineLvl w:val="4"/>
    </w:pPr>
    <w:rPr>
      <w:b/>
      <w:bCs/>
      <w:i/>
      <w:iCs/>
      <w:sz w:val="26"/>
      <w:szCs w:val="26"/>
    </w:rPr>
  </w:style>
  <w:style w:type="paragraph" w:styleId="6">
    <w:name w:val="heading 6"/>
    <w:basedOn w:val="a"/>
    <w:next w:val="a"/>
    <w:qFormat/>
    <w:pPr>
      <w:keepNext/>
      <w:jc w:val="center"/>
      <w:outlineLvl w:val="5"/>
    </w:pPr>
    <w:rPr>
      <w:b/>
      <w:sz w:val="22"/>
    </w:rPr>
  </w:style>
  <w:style w:type="paragraph" w:styleId="7">
    <w:name w:val="heading 7"/>
    <w:basedOn w:val="a"/>
    <w:next w:val="a"/>
    <w:qFormat/>
    <w:rsid w:val="00187C7B"/>
    <w:pPr>
      <w:spacing w:before="240" w:after="60"/>
      <w:outlineLvl w:val="6"/>
    </w:pPr>
    <w:rPr>
      <w:sz w:val="24"/>
      <w:szCs w:val="24"/>
    </w:rPr>
  </w:style>
  <w:style w:type="paragraph" w:styleId="8">
    <w:name w:val="heading 8"/>
    <w:basedOn w:val="a"/>
    <w:next w:val="a"/>
    <w:qFormat/>
    <w:rsid w:val="000A02C5"/>
    <w:pPr>
      <w:spacing w:before="240" w:after="60"/>
      <w:outlineLvl w:val="7"/>
    </w:pPr>
    <w:rPr>
      <w:i/>
      <w:iCs/>
      <w:sz w:val="24"/>
      <w:szCs w:val="24"/>
    </w:rPr>
  </w:style>
  <w:style w:type="paragraph" w:styleId="9">
    <w:name w:val="heading 9"/>
    <w:basedOn w:val="a"/>
    <w:next w:val="a"/>
    <w:qFormat/>
    <w:rsid w:val="00187C7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2E75A2"/>
    <w:rPr>
      <w:rFonts w:ascii="Arial" w:hAnsi="Arial" w:cs="Arial"/>
      <w:b/>
      <w:bCs/>
      <w:kern w:val="32"/>
      <w:sz w:val="32"/>
      <w:szCs w:val="32"/>
    </w:rPr>
  </w:style>
  <w:style w:type="paragraph" w:styleId="a3">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
    <w:basedOn w:val="a"/>
    <w:link w:val="a4"/>
    <w:rPr>
      <w:sz w:val="24"/>
    </w:rPr>
  </w:style>
  <w:style w:type="character" w:customStyle="1" w:styleId="a4">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
    <w:link w:val="a3"/>
    <w:rsid w:val="00D33D9A"/>
    <w:rPr>
      <w:sz w:val="24"/>
      <w:lang w:val="ru-RU" w:eastAsia="ru-RU" w:bidi="ar-SA"/>
    </w:rPr>
  </w:style>
  <w:style w:type="paragraph" w:styleId="a5">
    <w:name w:val="Body Text Indent"/>
    <w:basedOn w:val="a"/>
    <w:link w:val="a6"/>
    <w:pPr>
      <w:ind w:firstLine="708"/>
      <w:jc w:val="both"/>
    </w:pPr>
    <w:rPr>
      <w:sz w:val="24"/>
      <w:lang w:val="x-none" w:eastAsia="x-none"/>
    </w:rPr>
  </w:style>
  <w:style w:type="character" w:customStyle="1" w:styleId="a6">
    <w:name w:val="Основной текст с отступом Знак"/>
    <w:link w:val="a5"/>
    <w:rsid w:val="00103296"/>
    <w:rPr>
      <w:sz w:val="24"/>
    </w:rPr>
  </w:style>
  <w:style w:type="paragraph" w:styleId="21">
    <w:name w:val="Body Text Indent 2"/>
    <w:basedOn w:val="a"/>
    <w:link w:val="22"/>
    <w:pPr>
      <w:ind w:firstLine="709"/>
      <w:jc w:val="both"/>
    </w:pPr>
    <w:rPr>
      <w:sz w:val="24"/>
      <w:lang w:val="x-none" w:eastAsia="x-none"/>
    </w:rPr>
  </w:style>
  <w:style w:type="character" w:customStyle="1" w:styleId="22">
    <w:name w:val="Основной текст с отступом 2 Знак"/>
    <w:link w:val="21"/>
    <w:rsid w:val="00CA36A2"/>
    <w:rPr>
      <w:sz w:val="24"/>
    </w:rPr>
  </w:style>
  <w:style w:type="paragraph" w:styleId="23">
    <w:name w:val="Body Text 2"/>
    <w:basedOn w:val="a"/>
    <w:pPr>
      <w:jc w:val="center"/>
    </w:pPr>
    <w:rPr>
      <w:b/>
      <w:sz w:val="24"/>
    </w:rPr>
  </w:style>
  <w:style w:type="paragraph" w:styleId="30">
    <w:name w:val="Body Text Indent 3"/>
    <w:basedOn w:val="a"/>
    <w:pPr>
      <w:ind w:firstLine="709"/>
      <w:jc w:val="both"/>
    </w:pPr>
  </w:style>
  <w:style w:type="paragraph" w:styleId="a7">
    <w:name w:val="Title"/>
    <w:basedOn w:val="a"/>
    <w:link w:val="a8"/>
    <w:qFormat/>
    <w:pPr>
      <w:jc w:val="center"/>
    </w:pPr>
    <w:rPr>
      <w:b/>
      <w:sz w:val="28"/>
      <w:lang w:val="x-none" w:eastAsia="x-none"/>
    </w:rPr>
  </w:style>
  <w:style w:type="character" w:customStyle="1" w:styleId="a8">
    <w:name w:val="Название Знак"/>
    <w:link w:val="a7"/>
    <w:rsid w:val="00A61139"/>
    <w:rPr>
      <w:b/>
      <w:sz w:val="28"/>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rsid w:val="00957A5E"/>
  </w:style>
  <w:style w:type="paragraph" w:styleId="ab">
    <w:name w:val="footer"/>
    <w:basedOn w:val="a"/>
    <w:link w:val="ac"/>
    <w:pPr>
      <w:tabs>
        <w:tab w:val="center" w:pos="4677"/>
        <w:tab w:val="right" w:pos="9355"/>
      </w:tabs>
    </w:pPr>
  </w:style>
  <w:style w:type="character" w:customStyle="1" w:styleId="ac">
    <w:name w:val="Нижний колонтитул Знак"/>
    <w:basedOn w:val="a0"/>
    <w:link w:val="ab"/>
    <w:rsid w:val="004E1AD0"/>
  </w:style>
  <w:style w:type="character" w:styleId="ad">
    <w:name w:val="FollowedHyperlink"/>
    <w:rPr>
      <w:color w:val="800080"/>
      <w:u w:val="single"/>
    </w:rPr>
  </w:style>
  <w:style w:type="character" w:styleId="ae">
    <w:name w:val="page number"/>
    <w:basedOn w:val="a0"/>
  </w:style>
  <w:style w:type="character" w:styleId="af">
    <w:name w:val="Hyperlink"/>
    <w:uiPriority w:val="99"/>
    <w:rPr>
      <w:color w:val="0000FF"/>
      <w:u w:val="single"/>
    </w:rPr>
  </w:style>
  <w:style w:type="paragraph" w:styleId="af0">
    <w:name w:val="endnote text"/>
    <w:basedOn w:val="a"/>
    <w:link w:val="af1"/>
    <w:uiPriority w:val="99"/>
    <w:semiHidden/>
  </w:style>
  <w:style w:type="paragraph" w:customStyle="1" w:styleId="10">
    <w:name w:val="Стиль1"/>
    <w:basedOn w:val="a"/>
    <w:pPr>
      <w:keepNext/>
      <w:keepLines/>
      <w:widowControl w:val="0"/>
      <w:numPr>
        <w:numId w:val="2"/>
      </w:numPr>
      <w:suppressLineNumbers/>
      <w:suppressAutoHyphens/>
      <w:spacing w:after="60"/>
    </w:pPr>
    <w:rPr>
      <w:b/>
      <w:sz w:val="28"/>
      <w:szCs w:val="24"/>
    </w:rPr>
  </w:style>
  <w:style w:type="paragraph" w:customStyle="1" w:styleId="2">
    <w:name w:val="Стиль2"/>
    <w:basedOn w:val="24"/>
    <w:pPr>
      <w:keepNext/>
      <w:keepLines/>
      <w:widowControl w:val="0"/>
      <w:numPr>
        <w:ilvl w:val="1"/>
        <w:numId w:val="2"/>
      </w:numPr>
      <w:suppressLineNumbers/>
      <w:suppressAutoHyphens/>
      <w:spacing w:after="60"/>
      <w:jc w:val="both"/>
    </w:pPr>
    <w:rPr>
      <w:b/>
      <w:sz w:val="24"/>
    </w:rPr>
  </w:style>
  <w:style w:type="paragraph" w:styleId="24">
    <w:name w:val="List Number 2"/>
    <w:basedOn w:val="a"/>
    <w:pPr>
      <w:tabs>
        <w:tab w:val="num" w:pos="432"/>
      </w:tabs>
      <w:ind w:left="432" w:hanging="432"/>
    </w:pPr>
  </w:style>
  <w:style w:type="paragraph" w:customStyle="1" w:styleId="31">
    <w:name w:val="Стиль3"/>
    <w:basedOn w:val="21"/>
    <w:pPr>
      <w:widowControl w:val="0"/>
      <w:tabs>
        <w:tab w:val="num" w:pos="1307"/>
      </w:tabs>
      <w:adjustRightInd w:val="0"/>
      <w:ind w:left="1080" w:firstLine="0"/>
      <w:textAlignment w:val="baseline"/>
    </w:p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9C3108"/>
    <w:rPr>
      <w:rFonts w:ascii="Arial" w:hAnsi="Arial" w:cs="Arial"/>
    </w:rPr>
  </w:style>
  <w:style w:type="paragraph" w:customStyle="1" w:styleId="2-11">
    <w:name w:val="содержание2-11"/>
    <w:basedOn w:val="a"/>
    <w:pPr>
      <w:spacing w:after="60"/>
      <w:jc w:val="both"/>
    </w:pPr>
    <w:rPr>
      <w:sz w:val="24"/>
      <w:szCs w:val="24"/>
    </w:rPr>
  </w:style>
  <w:style w:type="paragraph" w:styleId="32">
    <w:name w:val="Body Text 3"/>
    <w:basedOn w:val="a"/>
    <w:pPr>
      <w:spacing w:after="120"/>
    </w:pPr>
    <w:rPr>
      <w:sz w:val="16"/>
      <w:szCs w:val="16"/>
    </w:rPr>
  </w:style>
  <w:style w:type="paragraph" w:styleId="af2">
    <w:name w:val="footnote text"/>
    <w:basedOn w:val="a"/>
    <w:link w:val="af3"/>
    <w:rsid w:val="004D1664"/>
  </w:style>
  <w:style w:type="character" w:customStyle="1" w:styleId="af3">
    <w:name w:val="Текст сноски Знак"/>
    <w:link w:val="af2"/>
    <w:rsid w:val="00CA4A5E"/>
    <w:rPr>
      <w:lang w:val="ru-RU" w:eastAsia="ru-RU" w:bidi="ar-SA"/>
    </w:rPr>
  </w:style>
  <w:style w:type="table" w:styleId="af4">
    <w:name w:val="Table Grid"/>
    <w:basedOn w:val="a1"/>
    <w:uiPriority w:val="59"/>
    <w:rsid w:val="00F1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1"/>
    <w:basedOn w:val="a"/>
    <w:rsid w:val="00170977"/>
    <w:rPr>
      <w:rFonts w:ascii="Courier New" w:hAnsi="Courier New"/>
    </w:rPr>
  </w:style>
  <w:style w:type="paragraph" w:customStyle="1" w:styleId="ConsNonformat">
    <w:name w:val="ConsNonformat"/>
    <w:rsid w:val="00170977"/>
    <w:pPr>
      <w:widowControl w:val="0"/>
    </w:pPr>
    <w:rPr>
      <w:rFonts w:ascii="Courier New" w:hAnsi="Courier New"/>
      <w:snapToGrid w:val="0"/>
    </w:rPr>
  </w:style>
  <w:style w:type="paragraph" w:styleId="af5">
    <w:name w:val="Plain Text"/>
    <w:basedOn w:val="a"/>
    <w:link w:val="af6"/>
    <w:rsid w:val="00170977"/>
    <w:rPr>
      <w:rFonts w:ascii="Courier New" w:hAnsi="Courier New"/>
    </w:rPr>
  </w:style>
  <w:style w:type="character" w:customStyle="1" w:styleId="af6">
    <w:name w:val="Текст Знак"/>
    <w:basedOn w:val="a0"/>
    <w:link w:val="af5"/>
    <w:rsid w:val="00B616AE"/>
    <w:rPr>
      <w:rFonts w:ascii="Courier New" w:hAnsi="Courier New"/>
    </w:rPr>
  </w:style>
  <w:style w:type="paragraph" w:styleId="af7">
    <w:name w:val="Block Text"/>
    <w:basedOn w:val="a"/>
    <w:rsid w:val="00170977"/>
    <w:pPr>
      <w:ind w:left="-284" w:right="-851" w:firstLine="720"/>
      <w:jc w:val="both"/>
    </w:pPr>
    <w:rPr>
      <w:sz w:val="24"/>
    </w:rPr>
  </w:style>
  <w:style w:type="paragraph" w:customStyle="1" w:styleId="xl22">
    <w:name w:val="xl22"/>
    <w:basedOn w:val="a"/>
    <w:rsid w:val="00A2013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3">
    <w:name w:val="xl23"/>
    <w:basedOn w:val="a"/>
    <w:rsid w:val="00A2013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
    <w:name w:val="xl24"/>
    <w:basedOn w:val="a"/>
    <w:rsid w:val="00A2013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5">
    <w:name w:val="xl25"/>
    <w:basedOn w:val="a"/>
    <w:rsid w:val="00A20130"/>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6">
    <w:name w:val="xl26"/>
    <w:basedOn w:val="a"/>
    <w:rsid w:val="00A20130"/>
    <w:pPr>
      <w:spacing w:before="100" w:beforeAutospacing="1" w:after="100" w:afterAutospacing="1"/>
      <w:jc w:val="center"/>
      <w:textAlignment w:val="center"/>
    </w:pPr>
    <w:rPr>
      <w:sz w:val="24"/>
      <w:szCs w:val="24"/>
    </w:rPr>
  </w:style>
  <w:style w:type="paragraph" w:customStyle="1" w:styleId="xl27">
    <w:name w:val="xl27"/>
    <w:basedOn w:val="a"/>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rsid w:val="00A20130"/>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29">
    <w:name w:val="xl29"/>
    <w:basedOn w:val="a"/>
    <w:rsid w:val="00A20130"/>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a"/>
    <w:rsid w:val="00A20130"/>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
    <w:rsid w:val="00A20130"/>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32">
    <w:name w:val="xl32"/>
    <w:basedOn w:val="a"/>
    <w:rsid w:val="00A20130"/>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
    <w:rsid w:val="00A20130"/>
    <w:pPr>
      <w:pBdr>
        <w:top w:val="single" w:sz="8"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4">
    <w:name w:val="xl34"/>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5">
    <w:name w:val="xl35"/>
    <w:basedOn w:val="a"/>
    <w:rsid w:val="00A20130"/>
    <w:pPr>
      <w:pBdr>
        <w:top w:val="single" w:sz="4" w:space="0" w:color="auto"/>
        <w:left w:val="single" w:sz="12"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7">
    <w:name w:val="xl37"/>
    <w:basedOn w:val="a"/>
    <w:rsid w:val="00A20130"/>
    <w:pPr>
      <w:pBdr>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
    <w:rsid w:val="00A20130"/>
    <w:pPr>
      <w:pBdr>
        <w:top w:val="single" w:sz="4" w:space="0" w:color="auto"/>
        <w:left w:val="single" w:sz="12" w:space="0" w:color="auto"/>
        <w:bottom w:val="single" w:sz="12" w:space="0" w:color="auto"/>
        <w:right w:val="single" w:sz="8" w:space="0" w:color="auto"/>
      </w:pBdr>
      <w:spacing w:before="100" w:beforeAutospacing="1" w:after="100" w:afterAutospacing="1"/>
    </w:pPr>
    <w:rPr>
      <w:sz w:val="24"/>
      <w:szCs w:val="24"/>
    </w:rPr>
  </w:style>
  <w:style w:type="paragraph" w:customStyle="1" w:styleId="xl39">
    <w:name w:val="xl39"/>
    <w:basedOn w:val="a"/>
    <w:rsid w:val="00A20130"/>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 w:val="24"/>
      <w:szCs w:val="24"/>
    </w:rPr>
  </w:style>
  <w:style w:type="paragraph" w:customStyle="1" w:styleId="xl40">
    <w:name w:val="xl40"/>
    <w:basedOn w:val="a"/>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1">
    <w:name w:val="xl41"/>
    <w:basedOn w:val="a"/>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2">
    <w:name w:val="xl42"/>
    <w:basedOn w:val="a"/>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3">
    <w:name w:val="xl43"/>
    <w:basedOn w:val="a"/>
    <w:rsid w:val="00A20130"/>
    <w:pPr>
      <w:pBdr>
        <w:left w:val="single" w:sz="4"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4">
    <w:name w:val="xl44"/>
    <w:basedOn w:val="a"/>
    <w:rsid w:val="00A20130"/>
    <w:pPr>
      <w:pBdr>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5">
    <w:name w:val="xl45"/>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6">
    <w:name w:val="xl46"/>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7">
    <w:name w:val="xl47"/>
    <w:basedOn w:val="a"/>
    <w:rsid w:val="00A20130"/>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8">
    <w:name w:val="xl48"/>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9">
    <w:name w:val="xl49"/>
    <w:basedOn w:val="a"/>
    <w:rsid w:val="00A20130"/>
    <w:pPr>
      <w:pBdr>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0">
    <w:name w:val="xl50"/>
    <w:basedOn w:val="a"/>
    <w:rsid w:val="00A20130"/>
    <w:pPr>
      <w:pBdr>
        <w:top w:val="single" w:sz="4" w:space="0" w:color="auto"/>
        <w:left w:val="single" w:sz="8" w:space="0" w:color="auto"/>
        <w:right w:val="single" w:sz="12" w:space="0" w:color="auto"/>
      </w:pBdr>
      <w:spacing w:before="100" w:beforeAutospacing="1" w:after="100" w:afterAutospacing="1"/>
      <w:textAlignment w:val="top"/>
    </w:pPr>
    <w:rPr>
      <w:sz w:val="24"/>
      <w:szCs w:val="24"/>
    </w:rPr>
  </w:style>
  <w:style w:type="paragraph" w:customStyle="1" w:styleId="xl51">
    <w:name w:val="xl51"/>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2">
    <w:name w:val="xl52"/>
    <w:basedOn w:val="a"/>
    <w:rsid w:val="00A20130"/>
    <w:pPr>
      <w:pBdr>
        <w:top w:val="single" w:sz="4" w:space="0" w:color="auto"/>
        <w:right w:val="single" w:sz="12" w:space="0" w:color="auto"/>
      </w:pBdr>
      <w:spacing w:before="100" w:beforeAutospacing="1" w:after="100" w:afterAutospacing="1"/>
      <w:textAlignment w:val="top"/>
    </w:pPr>
    <w:rPr>
      <w:sz w:val="24"/>
      <w:szCs w:val="24"/>
    </w:rPr>
  </w:style>
  <w:style w:type="paragraph" w:customStyle="1" w:styleId="xl53">
    <w:name w:val="xl53"/>
    <w:basedOn w:val="a"/>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54">
    <w:name w:val="xl54"/>
    <w:basedOn w:val="a"/>
    <w:rsid w:val="00A20130"/>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55">
    <w:name w:val="xl55"/>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rsid w:val="00A20130"/>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
    <w:rsid w:val="00A20130"/>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59">
    <w:name w:val="xl59"/>
    <w:basedOn w:val="a"/>
    <w:rsid w:val="00A20130"/>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60">
    <w:name w:val="xl60"/>
    <w:basedOn w:val="a"/>
    <w:rsid w:val="00A20130"/>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1">
    <w:name w:val="xl61"/>
    <w:basedOn w:val="a"/>
    <w:rsid w:val="00A2013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2">
    <w:name w:val="xl62"/>
    <w:basedOn w:val="a"/>
    <w:rsid w:val="00A20130"/>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A20130"/>
    <w:pPr>
      <w:pBdr>
        <w:top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A20130"/>
    <w:pPr>
      <w:pBdr>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A20130"/>
    <w:pPr>
      <w:pBdr>
        <w:top w:val="single" w:sz="4" w:space="0" w:color="auto"/>
        <w:bottom w:val="single" w:sz="12" w:space="0" w:color="auto"/>
      </w:pBdr>
      <w:spacing w:before="100" w:beforeAutospacing="1" w:after="100" w:afterAutospacing="1"/>
      <w:jc w:val="center"/>
      <w:textAlignment w:val="center"/>
    </w:pPr>
    <w:rPr>
      <w:sz w:val="24"/>
      <w:szCs w:val="24"/>
    </w:rPr>
  </w:style>
  <w:style w:type="paragraph" w:customStyle="1" w:styleId="xl66">
    <w:name w:val="xl66"/>
    <w:basedOn w:val="a"/>
    <w:rsid w:val="00A20130"/>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rsid w:val="00A2013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69">
    <w:name w:val="xl69"/>
    <w:basedOn w:val="a"/>
    <w:rsid w:val="00A20130"/>
    <w:pPr>
      <w:pBdr>
        <w:top w:val="single" w:sz="4" w:space="0" w:color="auto"/>
        <w:bottom w:val="single" w:sz="8" w:space="0" w:color="auto"/>
      </w:pBdr>
      <w:spacing w:before="100" w:beforeAutospacing="1" w:after="100" w:afterAutospacing="1"/>
      <w:jc w:val="center"/>
    </w:pPr>
    <w:rPr>
      <w:sz w:val="24"/>
      <w:szCs w:val="24"/>
    </w:rPr>
  </w:style>
  <w:style w:type="paragraph" w:customStyle="1" w:styleId="xl70">
    <w:name w:val="xl70"/>
    <w:basedOn w:val="a"/>
    <w:rsid w:val="00A20130"/>
    <w:pPr>
      <w:pBdr>
        <w:top w:val="single" w:sz="8" w:space="0" w:color="auto"/>
        <w:bottom w:val="single" w:sz="4" w:space="0" w:color="auto"/>
      </w:pBdr>
      <w:spacing w:before="100" w:beforeAutospacing="1" w:after="100" w:afterAutospacing="1"/>
      <w:jc w:val="center"/>
    </w:pPr>
    <w:rPr>
      <w:sz w:val="24"/>
      <w:szCs w:val="24"/>
    </w:rPr>
  </w:style>
  <w:style w:type="paragraph" w:customStyle="1" w:styleId="xl71">
    <w:name w:val="xl71"/>
    <w:basedOn w:val="a"/>
    <w:rsid w:val="00A20130"/>
    <w:pPr>
      <w:pBdr>
        <w:top w:val="single" w:sz="4" w:space="0" w:color="auto"/>
      </w:pBdr>
      <w:spacing w:before="100" w:beforeAutospacing="1" w:after="100" w:afterAutospacing="1"/>
      <w:jc w:val="center"/>
    </w:pPr>
    <w:rPr>
      <w:sz w:val="24"/>
      <w:szCs w:val="24"/>
    </w:rPr>
  </w:style>
  <w:style w:type="paragraph" w:customStyle="1" w:styleId="xl72">
    <w:name w:val="xl72"/>
    <w:basedOn w:val="a"/>
    <w:rsid w:val="00A20130"/>
    <w:pPr>
      <w:pBdr>
        <w:bottom w:val="single" w:sz="4" w:space="0" w:color="auto"/>
      </w:pBdr>
      <w:spacing w:before="100" w:beforeAutospacing="1" w:after="100" w:afterAutospacing="1"/>
      <w:jc w:val="center"/>
    </w:pPr>
    <w:rPr>
      <w:sz w:val="24"/>
      <w:szCs w:val="24"/>
    </w:rPr>
  </w:style>
  <w:style w:type="paragraph" w:customStyle="1" w:styleId="xl73">
    <w:name w:val="xl73"/>
    <w:basedOn w:val="a"/>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74">
    <w:name w:val="xl74"/>
    <w:basedOn w:val="a"/>
    <w:rsid w:val="00A20130"/>
    <w:pPr>
      <w:pBdr>
        <w:top w:val="single" w:sz="4" w:space="0" w:color="auto"/>
        <w:bottom w:val="single" w:sz="12" w:space="0" w:color="auto"/>
      </w:pBdr>
      <w:spacing w:before="100" w:beforeAutospacing="1" w:after="100" w:afterAutospacing="1"/>
      <w:jc w:val="center"/>
    </w:pPr>
    <w:rPr>
      <w:sz w:val="24"/>
      <w:szCs w:val="24"/>
    </w:rPr>
  </w:style>
  <w:style w:type="paragraph" w:customStyle="1" w:styleId="xl75">
    <w:name w:val="xl75"/>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6">
    <w:name w:val="xl76"/>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7">
    <w:name w:val="xl77"/>
    <w:basedOn w:val="a"/>
    <w:rsid w:val="00A20130"/>
    <w:pPr>
      <w:spacing w:before="100" w:beforeAutospacing="1" w:after="100" w:afterAutospacing="1"/>
      <w:jc w:val="center"/>
      <w:textAlignment w:val="center"/>
    </w:pPr>
    <w:rPr>
      <w:b/>
      <w:bCs/>
      <w:sz w:val="24"/>
      <w:szCs w:val="24"/>
    </w:rPr>
  </w:style>
  <w:style w:type="paragraph" w:customStyle="1" w:styleId="xl78">
    <w:name w:val="xl78"/>
    <w:basedOn w:val="a"/>
    <w:rsid w:val="00A20130"/>
    <w:pPr>
      <w:pBdr>
        <w:top w:val="single" w:sz="12" w:space="0" w:color="auto"/>
      </w:pBdr>
      <w:spacing w:before="100" w:beforeAutospacing="1" w:after="100" w:afterAutospacing="1"/>
      <w:textAlignment w:val="top"/>
    </w:pPr>
    <w:rPr>
      <w:sz w:val="24"/>
      <w:szCs w:val="24"/>
    </w:rPr>
  </w:style>
  <w:style w:type="paragraph" w:customStyle="1" w:styleId="xl79">
    <w:name w:val="xl79"/>
    <w:basedOn w:val="a"/>
    <w:rsid w:val="00A20130"/>
    <w:pPr>
      <w:spacing w:before="100" w:beforeAutospacing="1" w:after="100" w:afterAutospacing="1"/>
      <w:textAlignment w:val="top"/>
    </w:pPr>
    <w:rPr>
      <w:sz w:val="24"/>
      <w:szCs w:val="24"/>
    </w:rPr>
  </w:style>
  <w:style w:type="paragraph" w:customStyle="1" w:styleId="xl80">
    <w:name w:val="xl80"/>
    <w:basedOn w:val="a"/>
    <w:rsid w:val="00A20130"/>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1">
    <w:name w:val="xl81"/>
    <w:basedOn w:val="a"/>
    <w:rsid w:val="00A20130"/>
    <w:pPr>
      <w:pBdr>
        <w:top w:val="single" w:sz="4" w:space="0" w:color="auto"/>
        <w:left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2">
    <w:name w:val="xl82"/>
    <w:basedOn w:val="a"/>
    <w:rsid w:val="00A20130"/>
    <w:pPr>
      <w:pBdr>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83">
    <w:name w:val="xl83"/>
    <w:basedOn w:val="a"/>
    <w:rsid w:val="00A20130"/>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84">
    <w:name w:val="xl84"/>
    <w:basedOn w:val="a"/>
    <w:rsid w:val="00A20130"/>
    <w:pPr>
      <w:pBdr>
        <w:top w:val="single" w:sz="12" w:space="0" w:color="auto"/>
      </w:pBdr>
      <w:spacing w:before="100" w:beforeAutospacing="1" w:after="100" w:afterAutospacing="1"/>
      <w:textAlignment w:val="top"/>
    </w:pPr>
    <w:rPr>
      <w:sz w:val="24"/>
      <w:szCs w:val="24"/>
    </w:rPr>
  </w:style>
  <w:style w:type="paragraph" w:customStyle="1" w:styleId="xl85">
    <w:name w:val="xl85"/>
    <w:basedOn w:val="a"/>
    <w:rsid w:val="00A20130"/>
    <w:pPr>
      <w:spacing w:before="100" w:beforeAutospacing="1" w:after="100" w:afterAutospacing="1"/>
      <w:textAlignment w:val="top"/>
    </w:pPr>
    <w:rPr>
      <w:sz w:val="24"/>
      <w:szCs w:val="24"/>
    </w:rPr>
  </w:style>
  <w:style w:type="paragraph" w:customStyle="1" w:styleId="xl86">
    <w:name w:val="xl86"/>
    <w:basedOn w:val="a"/>
    <w:rsid w:val="00A20130"/>
    <w:pPr>
      <w:spacing w:before="100" w:beforeAutospacing="1" w:after="100" w:afterAutospacing="1"/>
      <w:jc w:val="center"/>
    </w:pPr>
    <w:rPr>
      <w:rFonts w:ascii="Arial CYR" w:hAnsi="Arial CYR" w:cs="Arial CYR"/>
      <w:sz w:val="16"/>
      <w:szCs w:val="16"/>
    </w:rPr>
  </w:style>
  <w:style w:type="paragraph" w:customStyle="1" w:styleId="xl87">
    <w:name w:val="xl87"/>
    <w:basedOn w:val="a"/>
    <w:rsid w:val="00A20130"/>
    <w:pPr>
      <w:spacing w:before="100" w:beforeAutospacing="1" w:after="100" w:afterAutospacing="1"/>
      <w:jc w:val="right"/>
      <w:textAlignment w:val="top"/>
    </w:pPr>
    <w:rPr>
      <w:sz w:val="24"/>
      <w:szCs w:val="24"/>
    </w:rPr>
  </w:style>
  <w:style w:type="paragraph" w:customStyle="1" w:styleId="xl88">
    <w:name w:val="xl88"/>
    <w:basedOn w:val="a"/>
    <w:rsid w:val="00A20130"/>
    <w:pPr>
      <w:pBdr>
        <w:top w:val="single" w:sz="8" w:space="0" w:color="auto"/>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
    <w:rsid w:val="00A20130"/>
    <w:pPr>
      <w:pBdr>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
    <w:rsid w:val="00A20130"/>
    <w:pPr>
      <w:pBdr>
        <w:top w:val="single" w:sz="12"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2">
    <w:name w:val="xl92"/>
    <w:basedOn w:val="a"/>
    <w:rsid w:val="00A20130"/>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3">
    <w:name w:val="xl93"/>
    <w:basedOn w:val="a"/>
    <w:rsid w:val="00A20130"/>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4">
    <w:name w:val="xl94"/>
    <w:basedOn w:val="a"/>
    <w:rsid w:val="00A20130"/>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5">
    <w:name w:val="xl95"/>
    <w:basedOn w:val="a"/>
    <w:rsid w:val="00A20130"/>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A20130"/>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
    <w:rsid w:val="00A20130"/>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99">
    <w:name w:val="xl99"/>
    <w:basedOn w:val="a"/>
    <w:rsid w:val="00A20130"/>
    <w:pPr>
      <w:pBdr>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A20130"/>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A20130"/>
    <w:pPr>
      <w:spacing w:before="100" w:beforeAutospacing="1" w:after="100" w:afterAutospacing="1"/>
      <w:jc w:val="right"/>
      <w:textAlignment w:val="center"/>
    </w:pPr>
    <w:rPr>
      <w:b/>
      <w:bCs/>
      <w:sz w:val="24"/>
      <w:szCs w:val="24"/>
    </w:rPr>
  </w:style>
  <w:style w:type="paragraph" w:customStyle="1" w:styleId="FR2">
    <w:name w:val="FR2"/>
    <w:rsid w:val="00410FE4"/>
    <w:pPr>
      <w:widowControl w:val="0"/>
      <w:ind w:left="40"/>
      <w:jc w:val="both"/>
    </w:pPr>
    <w:rPr>
      <w:rFonts w:ascii="Arial" w:hAnsi="Arial"/>
      <w:snapToGrid w:val="0"/>
      <w:sz w:val="22"/>
    </w:rPr>
  </w:style>
  <w:style w:type="paragraph" w:styleId="af8">
    <w:name w:val="Balloon Text"/>
    <w:basedOn w:val="a"/>
    <w:link w:val="af9"/>
    <w:uiPriority w:val="99"/>
    <w:semiHidden/>
    <w:rsid w:val="00291C27"/>
    <w:rPr>
      <w:rFonts w:ascii="Tahoma" w:hAnsi="Tahoma" w:cs="Tahoma"/>
      <w:sz w:val="16"/>
      <w:szCs w:val="16"/>
    </w:rPr>
  </w:style>
  <w:style w:type="paragraph" w:customStyle="1" w:styleId="afa">
    <w:name w:val="Âíóòðåííèé àäðåñ"/>
    <w:basedOn w:val="a3"/>
    <w:rsid w:val="001734BE"/>
    <w:pPr>
      <w:spacing w:line="220" w:lineRule="atLeast"/>
    </w:pPr>
    <w:rPr>
      <w:rFonts w:ascii="Arial" w:hAnsi="Arial"/>
      <w:sz w:val="20"/>
    </w:rPr>
  </w:style>
  <w:style w:type="paragraph" w:customStyle="1" w:styleId="02statia2">
    <w:name w:val="02statia2"/>
    <w:basedOn w:val="a"/>
    <w:rsid w:val="00E4144A"/>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rsid w:val="00E4144A"/>
    <w:pPr>
      <w:spacing w:before="120" w:line="320" w:lineRule="atLeast"/>
      <w:ind w:left="2900" w:hanging="880"/>
      <w:jc w:val="both"/>
    </w:pPr>
    <w:rPr>
      <w:rFonts w:ascii="GaramondNarrowC" w:hAnsi="GaramondNarrowC"/>
      <w:color w:val="000000"/>
      <w:sz w:val="21"/>
      <w:szCs w:val="21"/>
    </w:rPr>
  </w:style>
  <w:style w:type="character" w:styleId="afb">
    <w:name w:val="footnote reference"/>
    <w:rsid w:val="00521275"/>
    <w:rPr>
      <w:vertAlign w:val="superscript"/>
    </w:rPr>
  </w:style>
  <w:style w:type="paragraph" w:customStyle="1" w:styleId="afc">
    <w:name w:val="Подписи"/>
    <w:basedOn w:val="a"/>
    <w:autoRedefine/>
    <w:rsid w:val="002B77A6"/>
    <w:pPr>
      <w:jc w:val="both"/>
    </w:pPr>
    <w:rPr>
      <w:sz w:val="24"/>
    </w:rPr>
  </w:style>
  <w:style w:type="paragraph" w:customStyle="1" w:styleId="ConsTitle">
    <w:name w:val="ConsTitle"/>
    <w:rsid w:val="002B77A6"/>
    <w:pPr>
      <w:widowControl w:val="0"/>
      <w:ind w:right="19772"/>
    </w:pPr>
    <w:rPr>
      <w:rFonts w:ascii="Arial" w:hAnsi="Arial"/>
      <w:b/>
      <w:snapToGrid w:val="0"/>
    </w:rPr>
  </w:style>
  <w:style w:type="paragraph" w:customStyle="1" w:styleId="310">
    <w:name w:val="Основной текст с отступом 31"/>
    <w:basedOn w:val="a"/>
    <w:rsid w:val="00893E3B"/>
    <w:pPr>
      <w:widowControl w:val="0"/>
      <w:ind w:firstLine="720"/>
      <w:jc w:val="both"/>
    </w:pPr>
    <w:rPr>
      <w:rFonts w:ascii="Arial" w:hAnsi="Arial"/>
      <w:sz w:val="24"/>
    </w:rPr>
  </w:style>
  <w:style w:type="paragraph" w:customStyle="1" w:styleId="afd">
    <w:name w:val="Знак Знак Знак Знак"/>
    <w:basedOn w:val="a"/>
    <w:rsid w:val="006E7294"/>
    <w:pPr>
      <w:spacing w:before="100" w:beforeAutospacing="1" w:after="100" w:afterAutospacing="1"/>
    </w:pPr>
    <w:rPr>
      <w:rFonts w:ascii="Tahoma" w:hAnsi="Tahoma"/>
      <w:lang w:val="en-US" w:eastAsia="en-US"/>
    </w:rPr>
  </w:style>
  <w:style w:type="character" w:customStyle="1" w:styleId="14">
    <w:name w:val="Знак Знак Знак1"/>
    <w:rsid w:val="00DB1330"/>
    <w:rPr>
      <w:sz w:val="24"/>
      <w:lang w:val="ru-RU" w:eastAsia="ru-RU" w:bidi="ar-SA"/>
    </w:rPr>
  </w:style>
  <w:style w:type="paragraph" w:customStyle="1" w:styleId="ConsPlusNormal">
    <w:name w:val="ConsPlusNormal"/>
    <w:link w:val="ConsPlusNormal0"/>
    <w:qFormat/>
    <w:rsid w:val="00962C8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34F76"/>
    <w:rPr>
      <w:rFonts w:ascii="Arial" w:hAnsi="Arial" w:cs="Arial"/>
      <w:lang w:val="ru-RU" w:eastAsia="ru-RU" w:bidi="ar-SA"/>
    </w:rPr>
  </w:style>
  <w:style w:type="paragraph" w:customStyle="1" w:styleId="Iauiue1">
    <w:name w:val="Iau?iue1"/>
    <w:rsid w:val="00CC7FC6"/>
    <w:pPr>
      <w:widowControl w:val="0"/>
    </w:pPr>
  </w:style>
  <w:style w:type="character" w:customStyle="1" w:styleId="afe">
    <w:name w:val="Знак Знак Знак"/>
    <w:rsid w:val="001E5A8E"/>
    <w:rPr>
      <w:sz w:val="24"/>
      <w:lang w:val="ru-RU" w:eastAsia="ru-RU" w:bidi="ar-SA"/>
    </w:rPr>
  </w:style>
  <w:style w:type="paragraph" w:customStyle="1" w:styleId="ConsPlusNonformat">
    <w:name w:val="ConsPlusNonformat"/>
    <w:qFormat/>
    <w:rsid w:val="00975427"/>
    <w:pPr>
      <w:autoSpaceDE w:val="0"/>
      <w:autoSpaceDN w:val="0"/>
      <w:adjustRightInd w:val="0"/>
    </w:pPr>
    <w:rPr>
      <w:rFonts w:ascii="Courier New" w:hAnsi="Courier New" w:cs="Courier New"/>
    </w:rPr>
  </w:style>
  <w:style w:type="paragraph" w:customStyle="1" w:styleId="15">
    <w:name w:val="Знак1"/>
    <w:basedOn w:val="a"/>
    <w:rsid w:val="00334712"/>
    <w:pPr>
      <w:spacing w:before="100" w:beforeAutospacing="1" w:after="100" w:afterAutospacing="1"/>
    </w:pPr>
    <w:rPr>
      <w:rFonts w:ascii="Tahoma" w:hAnsi="Tahoma" w:cs="Tahoma"/>
      <w:lang w:val="en-US" w:eastAsia="en-US"/>
    </w:rPr>
  </w:style>
  <w:style w:type="paragraph" w:styleId="aff">
    <w:name w:val="Subtitle"/>
    <w:basedOn w:val="a"/>
    <w:qFormat/>
    <w:rsid w:val="00450F04"/>
    <w:pPr>
      <w:jc w:val="center"/>
    </w:pPr>
    <w:rPr>
      <w:b/>
      <w:sz w:val="18"/>
      <w:szCs w:val="18"/>
    </w:rPr>
  </w:style>
  <w:style w:type="paragraph" w:customStyle="1" w:styleId="33">
    <w:name w:val="Знак Знак Знак Знак3"/>
    <w:basedOn w:val="a"/>
    <w:rsid w:val="00651EE4"/>
    <w:pPr>
      <w:spacing w:before="100" w:beforeAutospacing="1" w:after="100" w:afterAutospacing="1"/>
    </w:pPr>
    <w:rPr>
      <w:rFonts w:ascii="Tahoma" w:hAnsi="Tahoma" w:cs="Tahoma"/>
      <w:lang w:val="en-US" w:eastAsia="en-US"/>
    </w:rPr>
  </w:style>
  <w:style w:type="paragraph" w:customStyle="1" w:styleId="16">
    <w:name w:val="Знак Знак Знак Знак Знак1 Знак"/>
    <w:basedOn w:val="a"/>
    <w:semiHidden/>
    <w:rsid w:val="006654AA"/>
    <w:pPr>
      <w:spacing w:after="160" w:line="240" w:lineRule="exact"/>
    </w:pPr>
    <w:rPr>
      <w:rFonts w:ascii="Verdana" w:hAnsi="Verdana"/>
      <w:lang w:val="en-GB" w:eastAsia="en-US"/>
    </w:rPr>
  </w:style>
  <w:style w:type="paragraph" w:customStyle="1" w:styleId="17">
    <w:name w:val="Знак1 Знак Знак Знак Знак Знак Знак Знак Знак Знак"/>
    <w:basedOn w:val="a"/>
    <w:rsid w:val="006654AA"/>
    <w:pPr>
      <w:spacing w:before="100" w:beforeAutospacing="1" w:after="100" w:afterAutospacing="1"/>
    </w:pPr>
    <w:rPr>
      <w:rFonts w:ascii="Tahoma" w:hAnsi="Tahoma" w:cs="Tahoma"/>
      <w:lang w:val="en-US" w:eastAsia="en-US"/>
    </w:rPr>
  </w:style>
  <w:style w:type="paragraph" w:customStyle="1" w:styleId="60">
    <w:name w:val="Знак6 Знак Знак Знак Знак Знак Знак"/>
    <w:basedOn w:val="a"/>
    <w:rsid w:val="00BF340B"/>
    <w:pPr>
      <w:spacing w:before="100" w:beforeAutospacing="1" w:after="100" w:afterAutospacing="1"/>
    </w:pPr>
    <w:rPr>
      <w:rFonts w:ascii="Tahoma" w:hAnsi="Tahoma" w:cs="Tahoma"/>
      <w:lang w:val="en-US" w:eastAsia="en-US"/>
    </w:rPr>
  </w:style>
  <w:style w:type="paragraph" w:customStyle="1" w:styleId="120">
    <w:name w:val="ГОСТ Обычный 12"/>
    <w:link w:val="121"/>
    <w:rsid w:val="00AE5929"/>
    <w:pPr>
      <w:tabs>
        <w:tab w:val="left" w:pos="1276"/>
      </w:tabs>
      <w:spacing w:line="360" w:lineRule="auto"/>
      <w:ind w:firstLine="851"/>
      <w:jc w:val="both"/>
    </w:pPr>
    <w:rPr>
      <w:sz w:val="24"/>
      <w:szCs w:val="24"/>
    </w:rPr>
  </w:style>
  <w:style w:type="character" w:customStyle="1" w:styleId="121">
    <w:name w:val="ГОСТ Обычный 12 Знак"/>
    <w:link w:val="120"/>
    <w:rsid w:val="00AE5929"/>
    <w:rPr>
      <w:sz w:val="24"/>
      <w:szCs w:val="24"/>
      <w:lang w:val="ru-RU" w:eastAsia="ru-RU" w:bidi="ar-SA"/>
    </w:rPr>
  </w:style>
  <w:style w:type="paragraph" w:customStyle="1" w:styleId="122">
    <w:name w:val="ГОСТ Перечисления 1) 2) ..."/>
    <w:rsid w:val="00AE5929"/>
    <w:pPr>
      <w:spacing w:line="360" w:lineRule="auto"/>
      <w:jc w:val="both"/>
    </w:pPr>
    <w:rPr>
      <w:sz w:val="24"/>
      <w:szCs w:val="24"/>
    </w:rPr>
  </w:style>
  <w:style w:type="paragraph" w:customStyle="1" w:styleId="aff0">
    <w:name w:val="ГОСТ Перечисления с &quot;дефисом&quot;"/>
    <w:rsid w:val="00AE5929"/>
    <w:pPr>
      <w:tabs>
        <w:tab w:val="num" w:pos="360"/>
        <w:tab w:val="left" w:pos="1134"/>
        <w:tab w:val="num" w:pos="1211"/>
      </w:tabs>
      <w:spacing w:line="360" w:lineRule="auto"/>
      <w:ind w:left="283" w:firstLine="851"/>
      <w:jc w:val="both"/>
    </w:pPr>
    <w:rPr>
      <w:sz w:val="24"/>
      <w:szCs w:val="24"/>
    </w:rPr>
  </w:style>
  <w:style w:type="paragraph" w:customStyle="1" w:styleId="110">
    <w:name w:val="Знак11"/>
    <w:basedOn w:val="a"/>
    <w:rsid w:val="00AE5929"/>
    <w:pPr>
      <w:widowControl w:val="0"/>
      <w:adjustRightInd w:val="0"/>
      <w:spacing w:after="160" w:line="240" w:lineRule="exact"/>
      <w:jc w:val="right"/>
    </w:pPr>
    <w:rPr>
      <w:lang w:val="en-GB" w:eastAsia="en-US"/>
    </w:rPr>
  </w:style>
  <w:style w:type="paragraph" w:customStyle="1" w:styleId="70">
    <w:name w:val="Знак7 Знак Знак Знак Знак Знак Знак Знак Знак Знак"/>
    <w:basedOn w:val="a"/>
    <w:rsid w:val="00240AA2"/>
    <w:pPr>
      <w:spacing w:before="100" w:beforeAutospacing="1" w:after="100" w:afterAutospacing="1"/>
    </w:pPr>
    <w:rPr>
      <w:rFonts w:ascii="Tahoma" w:hAnsi="Tahoma" w:cs="Tahoma"/>
      <w:lang w:val="en-US" w:eastAsia="en-US"/>
    </w:rPr>
  </w:style>
  <w:style w:type="paragraph" w:customStyle="1" w:styleId="34">
    <w:name w:val="Знак Знак Знак3 Знак"/>
    <w:basedOn w:val="a"/>
    <w:rsid w:val="00497EFB"/>
    <w:pPr>
      <w:spacing w:before="100" w:beforeAutospacing="1" w:after="100" w:afterAutospacing="1"/>
    </w:pPr>
    <w:rPr>
      <w:rFonts w:ascii="Tahoma" w:hAnsi="Tahoma"/>
      <w:lang w:val="en-US" w:eastAsia="en-US"/>
    </w:rPr>
  </w:style>
  <w:style w:type="paragraph" w:customStyle="1" w:styleId="71">
    <w:name w:val="Знак7 Знак Знак Знак"/>
    <w:basedOn w:val="a"/>
    <w:rsid w:val="00BE4F47"/>
    <w:pPr>
      <w:spacing w:before="100" w:beforeAutospacing="1" w:after="100" w:afterAutospacing="1"/>
    </w:pPr>
    <w:rPr>
      <w:rFonts w:ascii="Tahoma" w:hAnsi="Tahoma" w:cs="Tahoma"/>
      <w:lang w:val="en-US" w:eastAsia="en-US"/>
    </w:rPr>
  </w:style>
  <w:style w:type="character" w:customStyle="1" w:styleId="18">
    <w:name w:val="Знак Знак Знак Знак1"/>
    <w:rsid w:val="00C82291"/>
    <w:rPr>
      <w:sz w:val="24"/>
      <w:lang w:val="ru-RU" w:eastAsia="ru-RU" w:bidi="ar-SA"/>
    </w:rPr>
  </w:style>
  <w:style w:type="paragraph" w:customStyle="1" w:styleId="aff1">
    <w:name w:val="Знак Знак Знак Знак Знак"/>
    <w:basedOn w:val="a"/>
    <w:rsid w:val="00DD0891"/>
    <w:pPr>
      <w:spacing w:before="100" w:beforeAutospacing="1" w:after="100" w:afterAutospacing="1"/>
    </w:pPr>
    <w:rPr>
      <w:rFonts w:ascii="Tahoma" w:hAnsi="Tahoma" w:cs="Tahoma"/>
      <w:lang w:val="en-US" w:eastAsia="en-US"/>
    </w:rPr>
  </w:style>
  <w:style w:type="character" w:customStyle="1" w:styleId="35">
    <w:name w:val="Знак Знак Знак3"/>
    <w:rsid w:val="00140D34"/>
    <w:rPr>
      <w:sz w:val="24"/>
      <w:lang w:val="ru-RU" w:eastAsia="ru-RU" w:bidi="ar-SA"/>
    </w:rPr>
  </w:style>
  <w:style w:type="paragraph" w:customStyle="1" w:styleId="1">
    <w:name w:val="Список1"/>
    <w:basedOn w:val="a"/>
    <w:rsid w:val="00366F1D"/>
    <w:pPr>
      <w:numPr>
        <w:numId w:val="3"/>
      </w:numPr>
      <w:jc w:val="both"/>
    </w:pPr>
    <w:rPr>
      <w:sz w:val="28"/>
      <w:szCs w:val="24"/>
    </w:rPr>
  </w:style>
  <w:style w:type="character" w:styleId="aff2">
    <w:name w:val="Book Title"/>
    <w:qFormat/>
    <w:rsid w:val="00FA320F"/>
    <w:rPr>
      <w:b/>
      <w:bCs/>
      <w:smallCaps/>
      <w:spacing w:val="5"/>
    </w:rPr>
  </w:style>
  <w:style w:type="paragraph" w:customStyle="1" w:styleId="19">
    <w:name w:val="Знак Знак Знак1 Знак"/>
    <w:basedOn w:val="a"/>
    <w:rsid w:val="00AF67C7"/>
    <w:pPr>
      <w:spacing w:before="100" w:beforeAutospacing="1" w:after="100" w:afterAutospacing="1"/>
    </w:pPr>
    <w:rPr>
      <w:rFonts w:ascii="Tahoma" w:hAnsi="Tahoma" w:cs="Tahoma"/>
      <w:lang w:val="en-US" w:eastAsia="en-US"/>
    </w:rPr>
  </w:style>
  <w:style w:type="paragraph" w:customStyle="1" w:styleId="1a">
    <w:name w:val="Знак1 Знак Знак Знак"/>
    <w:basedOn w:val="a"/>
    <w:rsid w:val="002623E6"/>
    <w:pPr>
      <w:spacing w:before="100" w:beforeAutospacing="1" w:after="100" w:afterAutospacing="1"/>
    </w:pPr>
    <w:rPr>
      <w:rFonts w:ascii="Tahoma" w:hAnsi="Tahoma" w:cs="Tahoma"/>
      <w:lang w:val="en-US" w:eastAsia="en-US"/>
    </w:rPr>
  </w:style>
  <w:style w:type="paragraph" w:customStyle="1" w:styleId="1b">
    <w:name w:val="Знак1 Знак Знак Знак Знак Знак Знак"/>
    <w:basedOn w:val="a"/>
    <w:rsid w:val="00EA1357"/>
    <w:pPr>
      <w:spacing w:before="100" w:beforeAutospacing="1" w:after="100" w:afterAutospacing="1"/>
    </w:pPr>
    <w:rPr>
      <w:rFonts w:ascii="Tahoma" w:hAnsi="Tahoma"/>
      <w:lang w:val="en-US" w:eastAsia="en-US"/>
    </w:rPr>
  </w:style>
  <w:style w:type="paragraph" w:customStyle="1" w:styleId="aff3">
    <w:name w:val="Знак"/>
    <w:aliases w:val="Основной текст1,Знак6 Знак Знак,Знак6 Знак Знак Знак,Знак6,Знак6 Знак,Основной текст Знак Знак"/>
    <w:basedOn w:val="a"/>
    <w:qFormat/>
    <w:rsid w:val="00E22969"/>
    <w:pPr>
      <w:spacing w:before="100" w:beforeAutospacing="1" w:after="100" w:afterAutospacing="1"/>
    </w:pPr>
    <w:rPr>
      <w:rFonts w:ascii="Tahoma" w:hAnsi="Tahoma" w:cs="Tahoma"/>
      <w:lang w:val="en-US" w:eastAsia="en-US"/>
    </w:rPr>
  </w:style>
  <w:style w:type="paragraph" w:customStyle="1" w:styleId="40">
    <w:name w:val="Знак4"/>
    <w:basedOn w:val="a"/>
    <w:rsid w:val="009A7E26"/>
    <w:pPr>
      <w:spacing w:before="100" w:beforeAutospacing="1" w:after="100" w:afterAutospacing="1"/>
    </w:pPr>
    <w:rPr>
      <w:rFonts w:ascii="Tahoma" w:hAnsi="Tahoma"/>
      <w:lang w:val="en-US" w:eastAsia="en-US"/>
    </w:rPr>
  </w:style>
  <w:style w:type="paragraph" w:customStyle="1" w:styleId="36">
    <w:name w:val="Знак3"/>
    <w:basedOn w:val="a"/>
    <w:rsid w:val="0031254F"/>
    <w:pPr>
      <w:spacing w:before="100" w:beforeAutospacing="1" w:after="100" w:afterAutospacing="1"/>
    </w:pPr>
    <w:rPr>
      <w:rFonts w:ascii="Tahoma" w:hAnsi="Tahoma"/>
      <w:lang w:val="en-US" w:eastAsia="en-US"/>
    </w:rPr>
  </w:style>
  <w:style w:type="paragraph" w:styleId="aff4">
    <w:name w:val="List Paragraph"/>
    <w:aliases w:val="Bullet List,FooterText,numbered,Paragraphe de liste1,lp1,раздел,SL_Абзац списка,Содержание. 2 уровень"/>
    <w:basedOn w:val="a"/>
    <w:link w:val="aff5"/>
    <w:qFormat/>
    <w:rsid w:val="00BF4963"/>
    <w:pPr>
      <w:spacing w:line="264" w:lineRule="auto"/>
      <w:ind w:left="720"/>
      <w:contextualSpacing/>
    </w:pPr>
    <w:rPr>
      <w:rFonts w:ascii="Calibri" w:hAnsi="Calibri"/>
      <w:sz w:val="22"/>
      <w:szCs w:val="22"/>
    </w:rPr>
  </w:style>
  <w:style w:type="character" w:customStyle="1" w:styleId="aff5">
    <w:name w:val="Абзац списка Знак"/>
    <w:aliases w:val="Bullet List Знак,FooterText Знак,numbered Знак,Paragraphe de liste1 Знак,lp1 Знак,раздел Знак,SL_Абзац списка Знак,Содержание. 2 уровень Знак"/>
    <w:link w:val="aff4"/>
    <w:locked/>
    <w:rsid w:val="00957A5E"/>
    <w:rPr>
      <w:rFonts w:ascii="Calibri" w:hAnsi="Calibri"/>
      <w:sz w:val="22"/>
      <w:szCs w:val="22"/>
    </w:rPr>
  </w:style>
  <w:style w:type="paragraph" w:styleId="aff6">
    <w:name w:val="Normal (Web)"/>
    <w:aliases w:val="Обычный (Web)"/>
    <w:basedOn w:val="a"/>
    <w:uiPriority w:val="99"/>
    <w:qFormat/>
    <w:rsid w:val="00FB235E"/>
    <w:pPr>
      <w:spacing w:before="100" w:beforeAutospacing="1" w:after="100" w:afterAutospacing="1"/>
    </w:pPr>
    <w:rPr>
      <w:rFonts w:ascii="Arial Unicode MS" w:eastAsia="Arial Unicode MS" w:hAnsi="Arial Unicode MS" w:cs="Arial Unicode MS"/>
      <w:sz w:val="24"/>
      <w:szCs w:val="24"/>
    </w:rPr>
  </w:style>
  <w:style w:type="paragraph" w:customStyle="1" w:styleId="1c">
    <w:name w:val="Обычный1"/>
    <w:rsid w:val="00107C5E"/>
    <w:pPr>
      <w:suppressAutoHyphens/>
      <w:snapToGrid w:val="0"/>
    </w:pPr>
    <w:rPr>
      <w:rFonts w:eastAsia="Arial"/>
      <w:sz w:val="28"/>
      <w:lang w:eastAsia="ar-SA"/>
    </w:rPr>
  </w:style>
  <w:style w:type="character" w:customStyle="1" w:styleId="aff7">
    <w:name w:val="Знак Знак"/>
    <w:rsid w:val="00B5542E"/>
    <w:rPr>
      <w:sz w:val="24"/>
      <w:lang w:val="ru-RU" w:eastAsia="ru-RU" w:bidi="ar-SA"/>
    </w:rPr>
  </w:style>
  <w:style w:type="paragraph" w:customStyle="1" w:styleId="25">
    <w:name w:val="Знак2"/>
    <w:basedOn w:val="a"/>
    <w:rsid w:val="00127484"/>
    <w:pPr>
      <w:spacing w:before="100" w:beforeAutospacing="1" w:after="100" w:afterAutospacing="1"/>
    </w:pPr>
    <w:rPr>
      <w:rFonts w:ascii="Tahoma" w:hAnsi="Tahoma"/>
      <w:lang w:val="en-US" w:eastAsia="en-US"/>
    </w:rPr>
  </w:style>
  <w:style w:type="character" w:customStyle="1" w:styleId="41">
    <w:name w:val="Знак Знак Знак4"/>
    <w:locked/>
    <w:rsid w:val="009341C4"/>
    <w:rPr>
      <w:sz w:val="24"/>
      <w:lang w:val="ru-RU" w:eastAsia="ru-RU" w:bidi="ar-SA"/>
    </w:rPr>
  </w:style>
  <w:style w:type="paragraph" w:customStyle="1" w:styleId="42">
    <w:name w:val="Знак Знак Знак4 Знак"/>
    <w:basedOn w:val="a"/>
    <w:semiHidden/>
    <w:rsid w:val="006F2BDE"/>
    <w:pPr>
      <w:spacing w:after="160" w:line="240" w:lineRule="exact"/>
    </w:pPr>
    <w:rPr>
      <w:rFonts w:ascii="Verdana" w:hAnsi="Verdana"/>
      <w:lang w:val="en-GB" w:eastAsia="en-US"/>
    </w:rPr>
  </w:style>
  <w:style w:type="paragraph" w:customStyle="1" w:styleId="37">
    <w:name w:val="Знак Знак Знак3 Знак Знак Знак Знак"/>
    <w:basedOn w:val="a"/>
    <w:rsid w:val="0050568C"/>
    <w:pPr>
      <w:spacing w:before="100" w:beforeAutospacing="1" w:after="100" w:afterAutospacing="1"/>
    </w:pPr>
    <w:rPr>
      <w:rFonts w:ascii="Tahoma" w:hAnsi="Tahoma"/>
      <w:lang w:val="en-US" w:eastAsia="en-US"/>
    </w:rPr>
  </w:style>
  <w:style w:type="paragraph" w:customStyle="1" w:styleId="ConsPlusCell">
    <w:name w:val="ConsPlusCell"/>
    <w:uiPriority w:val="99"/>
    <w:rsid w:val="00937500"/>
    <w:pPr>
      <w:widowControl w:val="0"/>
      <w:autoSpaceDE w:val="0"/>
      <w:autoSpaceDN w:val="0"/>
      <w:adjustRightInd w:val="0"/>
    </w:pPr>
    <w:rPr>
      <w:rFonts w:ascii="Arial" w:hAnsi="Arial" w:cs="Arial"/>
    </w:rPr>
  </w:style>
  <w:style w:type="paragraph" w:customStyle="1" w:styleId="26">
    <w:name w:val="Знак Знак Знак Знак2"/>
    <w:basedOn w:val="a"/>
    <w:rsid w:val="00AA5DE8"/>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Знак Знак Знак Знак"/>
    <w:basedOn w:val="a"/>
    <w:rsid w:val="00BF0524"/>
    <w:pPr>
      <w:spacing w:before="100" w:beforeAutospacing="1" w:after="100" w:afterAutospacing="1"/>
    </w:pPr>
    <w:rPr>
      <w:rFonts w:ascii="Tahoma" w:hAnsi="Tahoma" w:cs="Tahoma"/>
      <w:lang w:val="en-US" w:eastAsia="en-US"/>
    </w:rPr>
  </w:style>
  <w:style w:type="paragraph" w:customStyle="1" w:styleId="1d">
    <w:name w:val="Знак Знак Знак1 Знак Знак Знак Знак Знак Знак Знак"/>
    <w:basedOn w:val="a"/>
    <w:rsid w:val="000E3BDB"/>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w:basedOn w:val="a"/>
    <w:rsid w:val="00813155"/>
    <w:pPr>
      <w:spacing w:before="100" w:beforeAutospacing="1" w:after="100" w:afterAutospacing="1"/>
    </w:pPr>
    <w:rPr>
      <w:rFonts w:ascii="Tahoma" w:hAnsi="Tahoma" w:cs="Tahoma"/>
      <w:lang w:val="en-US" w:eastAsia="en-US"/>
    </w:rPr>
  </w:style>
  <w:style w:type="paragraph" w:customStyle="1" w:styleId="38">
    <w:name w:val="Знак3 Знак Знак Знак"/>
    <w:basedOn w:val="a"/>
    <w:rsid w:val="00892C7A"/>
    <w:pPr>
      <w:spacing w:before="100" w:beforeAutospacing="1" w:after="100" w:afterAutospacing="1"/>
    </w:pPr>
    <w:rPr>
      <w:rFonts w:ascii="Tahoma" w:hAnsi="Tahoma"/>
      <w:lang w:val="en-US" w:eastAsia="en-US"/>
    </w:rPr>
  </w:style>
  <w:style w:type="paragraph" w:customStyle="1" w:styleId="affa">
    <w:name w:val="Знак Знак Знак Знак Знак Знак Знак Знак Знак Знак Знак Знак Знак"/>
    <w:basedOn w:val="a"/>
    <w:rsid w:val="007618F8"/>
    <w:pPr>
      <w:spacing w:before="100" w:beforeAutospacing="1" w:after="100" w:afterAutospacing="1"/>
    </w:pPr>
    <w:rPr>
      <w:rFonts w:ascii="Tahoma" w:hAnsi="Tahoma" w:cs="Tahoma"/>
      <w:lang w:val="en-US" w:eastAsia="en-US"/>
    </w:rPr>
  </w:style>
  <w:style w:type="paragraph" w:customStyle="1" w:styleId="1e">
    <w:name w:val="Знак Знак Знак Знак Знак Знак Знак Знак Знак Знак1"/>
    <w:basedOn w:val="a"/>
    <w:rsid w:val="00AB1886"/>
    <w:pPr>
      <w:spacing w:before="100" w:beforeAutospacing="1" w:after="100" w:afterAutospacing="1"/>
    </w:pPr>
    <w:rPr>
      <w:rFonts w:ascii="Tahoma" w:hAnsi="Tahoma" w:cs="Tahoma"/>
      <w:lang w:val="en-US" w:eastAsia="en-US"/>
    </w:rPr>
  </w:style>
  <w:style w:type="paragraph" w:customStyle="1" w:styleId="FR3">
    <w:name w:val="FR3"/>
    <w:rsid w:val="009223D7"/>
    <w:pPr>
      <w:widowControl w:val="0"/>
      <w:spacing w:line="480" w:lineRule="auto"/>
      <w:jc w:val="both"/>
    </w:pPr>
    <w:rPr>
      <w:sz w:val="24"/>
      <w:szCs w:val="24"/>
    </w:rPr>
  </w:style>
  <w:style w:type="paragraph" w:customStyle="1" w:styleId="1f">
    <w:name w:val="Знак Знак Знак Знак Знак Знак Знак Знак Знак1"/>
    <w:basedOn w:val="a"/>
    <w:rsid w:val="00832C1B"/>
    <w:pPr>
      <w:spacing w:before="100" w:beforeAutospacing="1" w:after="100" w:afterAutospacing="1"/>
    </w:pPr>
    <w:rPr>
      <w:rFonts w:ascii="Tahoma" w:hAnsi="Tahoma" w:cs="Tahoma"/>
      <w:lang w:val="en-US" w:eastAsia="en-US"/>
    </w:rPr>
  </w:style>
  <w:style w:type="paragraph" w:customStyle="1" w:styleId="27">
    <w:name w:val="Знак Знак Знак2"/>
    <w:basedOn w:val="a"/>
    <w:rsid w:val="00103296"/>
    <w:pPr>
      <w:spacing w:before="100" w:beforeAutospacing="1" w:after="100" w:afterAutospacing="1"/>
    </w:pPr>
    <w:rPr>
      <w:rFonts w:ascii="Tahoma" w:hAnsi="Tahoma"/>
      <w:lang w:val="en-US" w:eastAsia="en-US"/>
    </w:rPr>
  </w:style>
  <w:style w:type="paragraph" w:customStyle="1" w:styleId="111">
    <w:name w:val="Знак Знак Знак1 Знак Знак Знак Знак Знак Знак Знак Знак Знак Знак Знак Знак1 Знак"/>
    <w:basedOn w:val="a"/>
    <w:rsid w:val="00F973B1"/>
    <w:pPr>
      <w:spacing w:before="100" w:beforeAutospacing="1" w:after="100" w:afterAutospacing="1"/>
    </w:pPr>
    <w:rPr>
      <w:rFonts w:ascii="Tahoma" w:hAnsi="Tahoma" w:cs="Tahoma"/>
      <w:lang w:val="en-US" w:eastAsia="en-US"/>
    </w:rPr>
  </w:style>
  <w:style w:type="paragraph" w:customStyle="1" w:styleId="1f0">
    <w:name w:val="Знак Знак1 Знак Знак Знак"/>
    <w:basedOn w:val="a"/>
    <w:rsid w:val="00D062AE"/>
    <w:pPr>
      <w:spacing w:before="100" w:beforeAutospacing="1" w:after="100" w:afterAutospacing="1"/>
    </w:pPr>
    <w:rPr>
      <w:rFonts w:ascii="Tahoma" w:hAnsi="Tahoma" w:cs="Tahoma"/>
      <w:lang w:val="en-US" w:eastAsia="en-US"/>
    </w:rPr>
  </w:style>
  <w:style w:type="paragraph" w:customStyle="1" w:styleId="affb">
    <w:name w:val="Таблицы (моноширинный)"/>
    <w:basedOn w:val="a"/>
    <w:next w:val="a"/>
    <w:rsid w:val="00026926"/>
    <w:pPr>
      <w:widowControl w:val="0"/>
      <w:autoSpaceDE w:val="0"/>
      <w:autoSpaceDN w:val="0"/>
      <w:adjustRightInd w:val="0"/>
      <w:jc w:val="both"/>
    </w:pPr>
    <w:rPr>
      <w:rFonts w:ascii="Courier New" w:hAnsi="Courier New" w:cs="Courier New"/>
    </w:rPr>
  </w:style>
  <w:style w:type="paragraph" w:customStyle="1" w:styleId="1f1">
    <w:name w:val="Знак1 Знак Знак Знак Знак"/>
    <w:basedOn w:val="a"/>
    <w:rsid w:val="004C48C8"/>
    <w:pPr>
      <w:spacing w:before="100" w:beforeAutospacing="1" w:after="100" w:afterAutospacing="1"/>
    </w:pPr>
    <w:rPr>
      <w:rFonts w:ascii="Tahoma" w:hAnsi="Tahoma" w:cs="Tahoma"/>
      <w:lang w:val="en-US" w:eastAsia="en-US"/>
    </w:rPr>
  </w:style>
  <w:style w:type="paragraph" w:customStyle="1" w:styleId="1f2">
    <w:name w:val="Знак Знак1 Знак Знак Знак Знак"/>
    <w:basedOn w:val="a"/>
    <w:rsid w:val="004B3D71"/>
    <w:pPr>
      <w:spacing w:before="100" w:beforeAutospacing="1" w:after="100" w:afterAutospacing="1"/>
    </w:pPr>
    <w:rPr>
      <w:rFonts w:ascii="Tahoma" w:hAnsi="Tahoma" w:cs="Tahoma"/>
      <w:lang w:val="en-US" w:eastAsia="en-US"/>
    </w:rPr>
  </w:style>
  <w:style w:type="character" w:customStyle="1" w:styleId="72">
    <w:name w:val="Знак Знак7"/>
    <w:rsid w:val="00152643"/>
    <w:rPr>
      <w:sz w:val="24"/>
      <w:lang w:val="ru-RU" w:eastAsia="ru-RU" w:bidi="ar-SA"/>
    </w:rPr>
  </w:style>
  <w:style w:type="character" w:customStyle="1" w:styleId="61">
    <w:name w:val="Знак Знак6"/>
    <w:basedOn w:val="a0"/>
    <w:rsid w:val="0003172D"/>
  </w:style>
  <w:style w:type="paragraph" w:customStyle="1" w:styleId="410">
    <w:name w:val="Знак Знак Знак4 Знак Знак Знак1 Знак Знак Знак"/>
    <w:basedOn w:val="a"/>
    <w:rsid w:val="00074BEA"/>
    <w:pPr>
      <w:spacing w:before="100" w:beforeAutospacing="1" w:after="100" w:afterAutospacing="1"/>
    </w:pPr>
    <w:rPr>
      <w:rFonts w:ascii="Tahoma" w:hAnsi="Tahoma"/>
      <w:lang w:val="en-US" w:eastAsia="en-US"/>
    </w:rPr>
  </w:style>
  <w:style w:type="paragraph" w:customStyle="1" w:styleId="affc">
    <w:name w:val="Прижатый влево"/>
    <w:basedOn w:val="a"/>
    <w:next w:val="a"/>
    <w:uiPriority w:val="99"/>
    <w:rsid w:val="00D94CC0"/>
    <w:pPr>
      <w:autoSpaceDE w:val="0"/>
      <w:autoSpaceDN w:val="0"/>
      <w:adjustRightInd w:val="0"/>
    </w:pPr>
    <w:rPr>
      <w:rFonts w:ascii="Arial" w:hAnsi="Arial"/>
      <w:sz w:val="28"/>
      <w:szCs w:val="28"/>
    </w:rPr>
  </w:style>
  <w:style w:type="paragraph" w:styleId="affd">
    <w:name w:val="No Spacing"/>
    <w:uiPriority w:val="1"/>
    <w:qFormat/>
    <w:rsid w:val="006C6448"/>
    <w:rPr>
      <w:sz w:val="24"/>
      <w:szCs w:val="24"/>
    </w:rPr>
  </w:style>
  <w:style w:type="character" w:styleId="affe">
    <w:name w:val="Emphasis"/>
    <w:uiPriority w:val="20"/>
    <w:qFormat/>
    <w:rsid w:val="00767CDD"/>
    <w:rPr>
      <w:i/>
      <w:iCs/>
    </w:rPr>
  </w:style>
  <w:style w:type="character" w:customStyle="1" w:styleId="apple-converted-space">
    <w:name w:val="apple-converted-space"/>
    <w:basedOn w:val="a0"/>
    <w:rsid w:val="00767CDD"/>
  </w:style>
  <w:style w:type="paragraph" w:customStyle="1" w:styleId="ConsPlusTitle">
    <w:name w:val="ConsPlusTitle"/>
    <w:uiPriority w:val="99"/>
    <w:rsid w:val="005B4E5B"/>
    <w:pPr>
      <w:widowControl w:val="0"/>
      <w:autoSpaceDE w:val="0"/>
      <w:autoSpaceDN w:val="0"/>
      <w:adjustRightInd w:val="0"/>
    </w:pPr>
    <w:rPr>
      <w:rFonts w:ascii="Calibri" w:eastAsiaTheme="minorEastAsia" w:hAnsi="Calibri" w:cs="Calibri"/>
      <w:b/>
      <w:bCs/>
      <w:sz w:val="22"/>
      <w:szCs w:val="22"/>
    </w:rPr>
  </w:style>
  <w:style w:type="character" w:customStyle="1" w:styleId="afff">
    <w:name w:val="Гипертекстовая ссылка"/>
    <w:basedOn w:val="a0"/>
    <w:uiPriority w:val="99"/>
    <w:rsid w:val="00B616AE"/>
    <w:rPr>
      <w:color w:val="106BBE"/>
    </w:rPr>
  </w:style>
  <w:style w:type="paragraph" w:customStyle="1" w:styleId="28">
    <w:name w:val="Текст2"/>
    <w:basedOn w:val="a"/>
    <w:rsid w:val="00B616AE"/>
    <w:rPr>
      <w:rFonts w:ascii="Courier New" w:hAnsi="Courier New"/>
    </w:rPr>
  </w:style>
  <w:style w:type="paragraph" w:customStyle="1" w:styleId="1f3">
    <w:name w:val="Знак1 Знак Знак Знак Знак Знак Знак Знак Знак Знак Знак Знак Знак Знак Знак Знак Знак Знак"/>
    <w:basedOn w:val="a"/>
    <w:rsid w:val="00B616AE"/>
    <w:pPr>
      <w:spacing w:before="100" w:beforeAutospacing="1" w:after="100" w:afterAutospacing="1"/>
    </w:pPr>
    <w:rPr>
      <w:rFonts w:ascii="Tahoma" w:hAnsi="Tahoma" w:cs="Tahoma"/>
      <w:lang w:val="en-US" w:eastAsia="en-US"/>
    </w:rPr>
  </w:style>
  <w:style w:type="character" w:customStyle="1" w:styleId="afff0">
    <w:name w:val="Цветовое выделение"/>
    <w:uiPriority w:val="99"/>
    <w:rsid w:val="003D581C"/>
    <w:rPr>
      <w:b/>
      <w:color w:val="26282F"/>
    </w:rPr>
  </w:style>
  <w:style w:type="character" w:customStyle="1" w:styleId="af9">
    <w:name w:val="Текст выноски Знак"/>
    <w:basedOn w:val="a0"/>
    <w:link w:val="af8"/>
    <w:uiPriority w:val="99"/>
    <w:semiHidden/>
    <w:rsid w:val="003D581C"/>
    <w:rPr>
      <w:rFonts w:ascii="Tahoma" w:hAnsi="Tahoma" w:cs="Tahoma"/>
      <w:sz w:val="16"/>
      <w:szCs w:val="16"/>
    </w:rPr>
  </w:style>
  <w:style w:type="character" w:customStyle="1" w:styleId="af1">
    <w:name w:val="Текст концевой сноски Знак"/>
    <w:basedOn w:val="a0"/>
    <w:link w:val="af0"/>
    <w:uiPriority w:val="99"/>
    <w:semiHidden/>
    <w:rsid w:val="003D581C"/>
  </w:style>
  <w:style w:type="character" w:styleId="afff1">
    <w:name w:val="endnote reference"/>
    <w:basedOn w:val="a0"/>
    <w:uiPriority w:val="99"/>
    <w:semiHidden/>
    <w:unhideWhenUsed/>
    <w:rsid w:val="003D581C"/>
    <w:rPr>
      <w:vertAlign w:val="superscript"/>
    </w:rPr>
  </w:style>
  <w:style w:type="character" w:customStyle="1" w:styleId="1f4">
    <w:name w:val="Основной текст Знак1"/>
    <w:basedOn w:val="a0"/>
    <w:uiPriority w:val="99"/>
    <w:semiHidden/>
    <w:rsid w:val="003D581C"/>
    <w:rPr>
      <w:rFonts w:ascii="Times New Roman" w:eastAsia="Times New Roman" w:hAnsi="Times New Roman" w:cs="Times New Roman"/>
      <w:sz w:val="20"/>
      <w:szCs w:val="20"/>
      <w:lang w:eastAsia="ru-RU"/>
    </w:rPr>
  </w:style>
  <w:style w:type="table" w:customStyle="1" w:styleId="1f5">
    <w:name w:val="Сетка таблицы1"/>
    <w:basedOn w:val="a1"/>
    <w:next w:val="af4"/>
    <w:uiPriority w:val="59"/>
    <w:rsid w:val="00EB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4"/>
    <w:uiPriority w:val="39"/>
    <w:rsid w:val="00EB0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725F79"/>
    <w:pPr>
      <w:spacing w:line="235" w:lineRule="exact"/>
      <w:jc w:val="center"/>
    </w:pPr>
  </w:style>
  <w:style w:type="paragraph" w:customStyle="1" w:styleId="Style6">
    <w:name w:val="Style6"/>
    <w:basedOn w:val="a"/>
    <w:uiPriority w:val="99"/>
    <w:rsid w:val="00725F79"/>
    <w:pPr>
      <w:spacing w:line="230" w:lineRule="exact"/>
      <w:jc w:val="center"/>
    </w:pPr>
  </w:style>
  <w:style w:type="paragraph" w:customStyle="1" w:styleId="Style7">
    <w:name w:val="Style7"/>
    <w:basedOn w:val="a"/>
    <w:uiPriority w:val="99"/>
    <w:rsid w:val="00725F79"/>
    <w:pPr>
      <w:spacing w:line="230" w:lineRule="exact"/>
    </w:pPr>
  </w:style>
  <w:style w:type="character" w:customStyle="1" w:styleId="FontStyle11">
    <w:name w:val="Font Style11"/>
    <w:basedOn w:val="a0"/>
    <w:uiPriority w:val="99"/>
    <w:rsid w:val="00725F79"/>
    <w:rPr>
      <w:rFonts w:ascii="Times New Roman" w:hAnsi="Times New Roman" w:cs="Times New Roman"/>
      <w:sz w:val="22"/>
      <w:szCs w:val="22"/>
    </w:rPr>
  </w:style>
  <w:style w:type="paragraph" w:customStyle="1" w:styleId="Style4">
    <w:name w:val="Style4"/>
    <w:basedOn w:val="a"/>
    <w:uiPriority w:val="99"/>
    <w:rsid w:val="00725F79"/>
    <w:pPr>
      <w:widowControl w:val="0"/>
      <w:autoSpaceDE w:val="0"/>
      <w:autoSpaceDN w:val="0"/>
      <w:adjustRightInd w:val="0"/>
      <w:spacing w:line="254" w:lineRule="exact"/>
    </w:pPr>
    <w:rPr>
      <w:rFonts w:eastAsiaTheme="minorEastAsia"/>
      <w:sz w:val="24"/>
      <w:szCs w:val="24"/>
    </w:rPr>
  </w:style>
  <w:style w:type="character" w:customStyle="1" w:styleId="FontStyle12">
    <w:name w:val="Font Style12"/>
    <w:basedOn w:val="a0"/>
    <w:uiPriority w:val="99"/>
    <w:rsid w:val="00725F79"/>
    <w:rPr>
      <w:rFonts w:ascii="Times New Roman" w:hAnsi="Times New Roman" w:cs="Times New Roman"/>
      <w:sz w:val="20"/>
      <w:szCs w:val="20"/>
    </w:rPr>
  </w:style>
  <w:style w:type="paragraph" w:customStyle="1" w:styleId="Style1">
    <w:name w:val="Style1"/>
    <w:basedOn w:val="a"/>
    <w:uiPriority w:val="99"/>
    <w:rsid w:val="00725F79"/>
    <w:pPr>
      <w:widowControl w:val="0"/>
      <w:autoSpaceDE w:val="0"/>
      <w:autoSpaceDN w:val="0"/>
      <w:adjustRightInd w:val="0"/>
      <w:spacing w:line="245" w:lineRule="exact"/>
      <w:jc w:val="center"/>
    </w:pPr>
    <w:rPr>
      <w:rFonts w:eastAsiaTheme="minorEastAsia"/>
      <w:sz w:val="24"/>
      <w:szCs w:val="24"/>
    </w:rPr>
  </w:style>
  <w:style w:type="paragraph" w:customStyle="1" w:styleId="Style5">
    <w:name w:val="Style5"/>
    <w:basedOn w:val="a"/>
    <w:uiPriority w:val="99"/>
    <w:rsid w:val="00725F79"/>
    <w:pPr>
      <w:widowControl w:val="0"/>
      <w:autoSpaceDE w:val="0"/>
      <w:autoSpaceDN w:val="0"/>
      <w:adjustRightInd w:val="0"/>
      <w:spacing w:line="254" w:lineRule="exac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4152">
      <w:bodyDiv w:val="1"/>
      <w:marLeft w:val="0"/>
      <w:marRight w:val="0"/>
      <w:marTop w:val="0"/>
      <w:marBottom w:val="0"/>
      <w:divBdr>
        <w:top w:val="none" w:sz="0" w:space="0" w:color="auto"/>
        <w:left w:val="none" w:sz="0" w:space="0" w:color="auto"/>
        <w:bottom w:val="none" w:sz="0" w:space="0" w:color="auto"/>
        <w:right w:val="none" w:sz="0" w:space="0" w:color="auto"/>
      </w:divBdr>
    </w:div>
    <w:div w:id="43455706">
      <w:bodyDiv w:val="1"/>
      <w:marLeft w:val="0"/>
      <w:marRight w:val="0"/>
      <w:marTop w:val="0"/>
      <w:marBottom w:val="0"/>
      <w:divBdr>
        <w:top w:val="none" w:sz="0" w:space="0" w:color="auto"/>
        <w:left w:val="none" w:sz="0" w:space="0" w:color="auto"/>
        <w:bottom w:val="none" w:sz="0" w:space="0" w:color="auto"/>
        <w:right w:val="none" w:sz="0" w:space="0" w:color="auto"/>
      </w:divBdr>
    </w:div>
    <w:div w:id="61680316">
      <w:bodyDiv w:val="1"/>
      <w:marLeft w:val="0"/>
      <w:marRight w:val="0"/>
      <w:marTop w:val="0"/>
      <w:marBottom w:val="0"/>
      <w:divBdr>
        <w:top w:val="none" w:sz="0" w:space="0" w:color="auto"/>
        <w:left w:val="none" w:sz="0" w:space="0" w:color="auto"/>
        <w:bottom w:val="none" w:sz="0" w:space="0" w:color="auto"/>
        <w:right w:val="none" w:sz="0" w:space="0" w:color="auto"/>
      </w:divBdr>
    </w:div>
    <w:div w:id="95291806">
      <w:bodyDiv w:val="1"/>
      <w:marLeft w:val="0"/>
      <w:marRight w:val="0"/>
      <w:marTop w:val="0"/>
      <w:marBottom w:val="0"/>
      <w:divBdr>
        <w:top w:val="none" w:sz="0" w:space="0" w:color="auto"/>
        <w:left w:val="none" w:sz="0" w:space="0" w:color="auto"/>
        <w:bottom w:val="none" w:sz="0" w:space="0" w:color="auto"/>
        <w:right w:val="none" w:sz="0" w:space="0" w:color="auto"/>
      </w:divBdr>
    </w:div>
    <w:div w:id="145514177">
      <w:bodyDiv w:val="1"/>
      <w:marLeft w:val="0"/>
      <w:marRight w:val="0"/>
      <w:marTop w:val="0"/>
      <w:marBottom w:val="0"/>
      <w:divBdr>
        <w:top w:val="none" w:sz="0" w:space="0" w:color="auto"/>
        <w:left w:val="none" w:sz="0" w:space="0" w:color="auto"/>
        <w:bottom w:val="none" w:sz="0" w:space="0" w:color="auto"/>
        <w:right w:val="none" w:sz="0" w:space="0" w:color="auto"/>
      </w:divBdr>
    </w:div>
    <w:div w:id="154954591">
      <w:bodyDiv w:val="1"/>
      <w:marLeft w:val="0"/>
      <w:marRight w:val="0"/>
      <w:marTop w:val="0"/>
      <w:marBottom w:val="0"/>
      <w:divBdr>
        <w:top w:val="none" w:sz="0" w:space="0" w:color="auto"/>
        <w:left w:val="none" w:sz="0" w:space="0" w:color="auto"/>
        <w:bottom w:val="none" w:sz="0" w:space="0" w:color="auto"/>
        <w:right w:val="none" w:sz="0" w:space="0" w:color="auto"/>
      </w:divBdr>
    </w:div>
    <w:div w:id="164133924">
      <w:bodyDiv w:val="1"/>
      <w:marLeft w:val="0"/>
      <w:marRight w:val="0"/>
      <w:marTop w:val="0"/>
      <w:marBottom w:val="0"/>
      <w:divBdr>
        <w:top w:val="none" w:sz="0" w:space="0" w:color="auto"/>
        <w:left w:val="none" w:sz="0" w:space="0" w:color="auto"/>
        <w:bottom w:val="none" w:sz="0" w:space="0" w:color="auto"/>
        <w:right w:val="none" w:sz="0" w:space="0" w:color="auto"/>
      </w:divBdr>
    </w:div>
    <w:div w:id="170919650">
      <w:bodyDiv w:val="1"/>
      <w:marLeft w:val="0"/>
      <w:marRight w:val="0"/>
      <w:marTop w:val="0"/>
      <w:marBottom w:val="0"/>
      <w:divBdr>
        <w:top w:val="none" w:sz="0" w:space="0" w:color="auto"/>
        <w:left w:val="none" w:sz="0" w:space="0" w:color="auto"/>
        <w:bottom w:val="none" w:sz="0" w:space="0" w:color="auto"/>
        <w:right w:val="none" w:sz="0" w:space="0" w:color="auto"/>
      </w:divBdr>
    </w:div>
    <w:div w:id="177696088">
      <w:bodyDiv w:val="1"/>
      <w:marLeft w:val="0"/>
      <w:marRight w:val="0"/>
      <w:marTop w:val="0"/>
      <w:marBottom w:val="0"/>
      <w:divBdr>
        <w:top w:val="none" w:sz="0" w:space="0" w:color="auto"/>
        <w:left w:val="none" w:sz="0" w:space="0" w:color="auto"/>
        <w:bottom w:val="none" w:sz="0" w:space="0" w:color="auto"/>
        <w:right w:val="none" w:sz="0" w:space="0" w:color="auto"/>
      </w:divBdr>
    </w:div>
    <w:div w:id="204955373">
      <w:bodyDiv w:val="1"/>
      <w:marLeft w:val="0"/>
      <w:marRight w:val="0"/>
      <w:marTop w:val="0"/>
      <w:marBottom w:val="0"/>
      <w:divBdr>
        <w:top w:val="none" w:sz="0" w:space="0" w:color="auto"/>
        <w:left w:val="none" w:sz="0" w:space="0" w:color="auto"/>
        <w:bottom w:val="none" w:sz="0" w:space="0" w:color="auto"/>
        <w:right w:val="none" w:sz="0" w:space="0" w:color="auto"/>
      </w:divBdr>
    </w:div>
    <w:div w:id="250479901">
      <w:bodyDiv w:val="1"/>
      <w:marLeft w:val="0"/>
      <w:marRight w:val="0"/>
      <w:marTop w:val="0"/>
      <w:marBottom w:val="0"/>
      <w:divBdr>
        <w:top w:val="none" w:sz="0" w:space="0" w:color="auto"/>
        <w:left w:val="none" w:sz="0" w:space="0" w:color="auto"/>
        <w:bottom w:val="none" w:sz="0" w:space="0" w:color="auto"/>
        <w:right w:val="none" w:sz="0" w:space="0" w:color="auto"/>
      </w:divBdr>
    </w:div>
    <w:div w:id="315643952">
      <w:bodyDiv w:val="1"/>
      <w:marLeft w:val="0"/>
      <w:marRight w:val="0"/>
      <w:marTop w:val="0"/>
      <w:marBottom w:val="0"/>
      <w:divBdr>
        <w:top w:val="none" w:sz="0" w:space="0" w:color="auto"/>
        <w:left w:val="none" w:sz="0" w:space="0" w:color="auto"/>
        <w:bottom w:val="none" w:sz="0" w:space="0" w:color="auto"/>
        <w:right w:val="none" w:sz="0" w:space="0" w:color="auto"/>
      </w:divBdr>
    </w:div>
    <w:div w:id="381827248">
      <w:bodyDiv w:val="1"/>
      <w:marLeft w:val="0"/>
      <w:marRight w:val="0"/>
      <w:marTop w:val="0"/>
      <w:marBottom w:val="0"/>
      <w:divBdr>
        <w:top w:val="none" w:sz="0" w:space="0" w:color="auto"/>
        <w:left w:val="none" w:sz="0" w:space="0" w:color="auto"/>
        <w:bottom w:val="none" w:sz="0" w:space="0" w:color="auto"/>
        <w:right w:val="none" w:sz="0" w:space="0" w:color="auto"/>
      </w:divBdr>
    </w:div>
    <w:div w:id="444884158">
      <w:bodyDiv w:val="1"/>
      <w:marLeft w:val="0"/>
      <w:marRight w:val="0"/>
      <w:marTop w:val="0"/>
      <w:marBottom w:val="0"/>
      <w:divBdr>
        <w:top w:val="none" w:sz="0" w:space="0" w:color="auto"/>
        <w:left w:val="none" w:sz="0" w:space="0" w:color="auto"/>
        <w:bottom w:val="none" w:sz="0" w:space="0" w:color="auto"/>
        <w:right w:val="none" w:sz="0" w:space="0" w:color="auto"/>
      </w:divBdr>
    </w:div>
    <w:div w:id="473454421">
      <w:bodyDiv w:val="1"/>
      <w:marLeft w:val="0"/>
      <w:marRight w:val="0"/>
      <w:marTop w:val="0"/>
      <w:marBottom w:val="0"/>
      <w:divBdr>
        <w:top w:val="none" w:sz="0" w:space="0" w:color="auto"/>
        <w:left w:val="none" w:sz="0" w:space="0" w:color="auto"/>
        <w:bottom w:val="none" w:sz="0" w:space="0" w:color="auto"/>
        <w:right w:val="none" w:sz="0" w:space="0" w:color="auto"/>
      </w:divBdr>
    </w:div>
    <w:div w:id="526598358">
      <w:bodyDiv w:val="1"/>
      <w:marLeft w:val="0"/>
      <w:marRight w:val="0"/>
      <w:marTop w:val="0"/>
      <w:marBottom w:val="0"/>
      <w:divBdr>
        <w:top w:val="none" w:sz="0" w:space="0" w:color="auto"/>
        <w:left w:val="none" w:sz="0" w:space="0" w:color="auto"/>
        <w:bottom w:val="none" w:sz="0" w:space="0" w:color="auto"/>
        <w:right w:val="none" w:sz="0" w:space="0" w:color="auto"/>
      </w:divBdr>
    </w:div>
    <w:div w:id="696392743">
      <w:bodyDiv w:val="1"/>
      <w:marLeft w:val="0"/>
      <w:marRight w:val="0"/>
      <w:marTop w:val="0"/>
      <w:marBottom w:val="0"/>
      <w:divBdr>
        <w:top w:val="none" w:sz="0" w:space="0" w:color="auto"/>
        <w:left w:val="none" w:sz="0" w:space="0" w:color="auto"/>
        <w:bottom w:val="none" w:sz="0" w:space="0" w:color="auto"/>
        <w:right w:val="none" w:sz="0" w:space="0" w:color="auto"/>
      </w:divBdr>
    </w:div>
    <w:div w:id="716776582">
      <w:bodyDiv w:val="1"/>
      <w:marLeft w:val="0"/>
      <w:marRight w:val="0"/>
      <w:marTop w:val="0"/>
      <w:marBottom w:val="0"/>
      <w:divBdr>
        <w:top w:val="none" w:sz="0" w:space="0" w:color="auto"/>
        <w:left w:val="none" w:sz="0" w:space="0" w:color="auto"/>
        <w:bottom w:val="none" w:sz="0" w:space="0" w:color="auto"/>
        <w:right w:val="none" w:sz="0" w:space="0" w:color="auto"/>
      </w:divBdr>
    </w:div>
    <w:div w:id="732971812">
      <w:bodyDiv w:val="1"/>
      <w:marLeft w:val="0"/>
      <w:marRight w:val="0"/>
      <w:marTop w:val="0"/>
      <w:marBottom w:val="0"/>
      <w:divBdr>
        <w:top w:val="none" w:sz="0" w:space="0" w:color="auto"/>
        <w:left w:val="none" w:sz="0" w:space="0" w:color="auto"/>
        <w:bottom w:val="none" w:sz="0" w:space="0" w:color="auto"/>
        <w:right w:val="none" w:sz="0" w:space="0" w:color="auto"/>
      </w:divBdr>
    </w:div>
    <w:div w:id="736166544">
      <w:bodyDiv w:val="1"/>
      <w:marLeft w:val="0"/>
      <w:marRight w:val="0"/>
      <w:marTop w:val="0"/>
      <w:marBottom w:val="0"/>
      <w:divBdr>
        <w:top w:val="none" w:sz="0" w:space="0" w:color="auto"/>
        <w:left w:val="none" w:sz="0" w:space="0" w:color="auto"/>
        <w:bottom w:val="none" w:sz="0" w:space="0" w:color="auto"/>
        <w:right w:val="none" w:sz="0" w:space="0" w:color="auto"/>
      </w:divBdr>
    </w:div>
    <w:div w:id="801076478">
      <w:bodyDiv w:val="1"/>
      <w:marLeft w:val="0"/>
      <w:marRight w:val="0"/>
      <w:marTop w:val="0"/>
      <w:marBottom w:val="0"/>
      <w:divBdr>
        <w:top w:val="none" w:sz="0" w:space="0" w:color="auto"/>
        <w:left w:val="none" w:sz="0" w:space="0" w:color="auto"/>
        <w:bottom w:val="none" w:sz="0" w:space="0" w:color="auto"/>
        <w:right w:val="none" w:sz="0" w:space="0" w:color="auto"/>
      </w:divBdr>
    </w:div>
    <w:div w:id="824398611">
      <w:bodyDiv w:val="1"/>
      <w:marLeft w:val="0"/>
      <w:marRight w:val="0"/>
      <w:marTop w:val="0"/>
      <w:marBottom w:val="0"/>
      <w:divBdr>
        <w:top w:val="none" w:sz="0" w:space="0" w:color="auto"/>
        <w:left w:val="none" w:sz="0" w:space="0" w:color="auto"/>
        <w:bottom w:val="none" w:sz="0" w:space="0" w:color="auto"/>
        <w:right w:val="none" w:sz="0" w:space="0" w:color="auto"/>
      </w:divBdr>
    </w:div>
    <w:div w:id="824705314">
      <w:bodyDiv w:val="1"/>
      <w:marLeft w:val="0"/>
      <w:marRight w:val="0"/>
      <w:marTop w:val="0"/>
      <w:marBottom w:val="0"/>
      <w:divBdr>
        <w:top w:val="none" w:sz="0" w:space="0" w:color="auto"/>
        <w:left w:val="none" w:sz="0" w:space="0" w:color="auto"/>
        <w:bottom w:val="none" w:sz="0" w:space="0" w:color="auto"/>
        <w:right w:val="none" w:sz="0" w:space="0" w:color="auto"/>
      </w:divBdr>
    </w:div>
    <w:div w:id="829834435">
      <w:bodyDiv w:val="1"/>
      <w:marLeft w:val="0"/>
      <w:marRight w:val="0"/>
      <w:marTop w:val="0"/>
      <w:marBottom w:val="0"/>
      <w:divBdr>
        <w:top w:val="none" w:sz="0" w:space="0" w:color="auto"/>
        <w:left w:val="none" w:sz="0" w:space="0" w:color="auto"/>
        <w:bottom w:val="none" w:sz="0" w:space="0" w:color="auto"/>
        <w:right w:val="none" w:sz="0" w:space="0" w:color="auto"/>
      </w:divBdr>
    </w:div>
    <w:div w:id="834996553">
      <w:bodyDiv w:val="1"/>
      <w:marLeft w:val="0"/>
      <w:marRight w:val="0"/>
      <w:marTop w:val="0"/>
      <w:marBottom w:val="0"/>
      <w:divBdr>
        <w:top w:val="none" w:sz="0" w:space="0" w:color="auto"/>
        <w:left w:val="none" w:sz="0" w:space="0" w:color="auto"/>
        <w:bottom w:val="none" w:sz="0" w:space="0" w:color="auto"/>
        <w:right w:val="none" w:sz="0" w:space="0" w:color="auto"/>
      </w:divBdr>
    </w:div>
    <w:div w:id="848133912">
      <w:bodyDiv w:val="1"/>
      <w:marLeft w:val="0"/>
      <w:marRight w:val="0"/>
      <w:marTop w:val="0"/>
      <w:marBottom w:val="0"/>
      <w:divBdr>
        <w:top w:val="none" w:sz="0" w:space="0" w:color="auto"/>
        <w:left w:val="none" w:sz="0" w:space="0" w:color="auto"/>
        <w:bottom w:val="none" w:sz="0" w:space="0" w:color="auto"/>
        <w:right w:val="none" w:sz="0" w:space="0" w:color="auto"/>
      </w:divBdr>
    </w:div>
    <w:div w:id="859393328">
      <w:bodyDiv w:val="1"/>
      <w:marLeft w:val="0"/>
      <w:marRight w:val="0"/>
      <w:marTop w:val="0"/>
      <w:marBottom w:val="0"/>
      <w:divBdr>
        <w:top w:val="none" w:sz="0" w:space="0" w:color="auto"/>
        <w:left w:val="none" w:sz="0" w:space="0" w:color="auto"/>
        <w:bottom w:val="none" w:sz="0" w:space="0" w:color="auto"/>
        <w:right w:val="none" w:sz="0" w:space="0" w:color="auto"/>
      </w:divBdr>
    </w:div>
    <w:div w:id="872420015">
      <w:bodyDiv w:val="1"/>
      <w:marLeft w:val="0"/>
      <w:marRight w:val="0"/>
      <w:marTop w:val="0"/>
      <w:marBottom w:val="0"/>
      <w:divBdr>
        <w:top w:val="none" w:sz="0" w:space="0" w:color="auto"/>
        <w:left w:val="none" w:sz="0" w:space="0" w:color="auto"/>
        <w:bottom w:val="none" w:sz="0" w:space="0" w:color="auto"/>
        <w:right w:val="none" w:sz="0" w:space="0" w:color="auto"/>
      </w:divBdr>
    </w:div>
    <w:div w:id="873616563">
      <w:bodyDiv w:val="1"/>
      <w:marLeft w:val="0"/>
      <w:marRight w:val="0"/>
      <w:marTop w:val="0"/>
      <w:marBottom w:val="0"/>
      <w:divBdr>
        <w:top w:val="none" w:sz="0" w:space="0" w:color="auto"/>
        <w:left w:val="none" w:sz="0" w:space="0" w:color="auto"/>
        <w:bottom w:val="none" w:sz="0" w:space="0" w:color="auto"/>
        <w:right w:val="none" w:sz="0" w:space="0" w:color="auto"/>
      </w:divBdr>
    </w:div>
    <w:div w:id="937447700">
      <w:bodyDiv w:val="1"/>
      <w:marLeft w:val="0"/>
      <w:marRight w:val="0"/>
      <w:marTop w:val="0"/>
      <w:marBottom w:val="0"/>
      <w:divBdr>
        <w:top w:val="none" w:sz="0" w:space="0" w:color="auto"/>
        <w:left w:val="none" w:sz="0" w:space="0" w:color="auto"/>
        <w:bottom w:val="none" w:sz="0" w:space="0" w:color="auto"/>
        <w:right w:val="none" w:sz="0" w:space="0" w:color="auto"/>
      </w:divBdr>
    </w:div>
    <w:div w:id="958221930">
      <w:bodyDiv w:val="1"/>
      <w:marLeft w:val="0"/>
      <w:marRight w:val="0"/>
      <w:marTop w:val="0"/>
      <w:marBottom w:val="0"/>
      <w:divBdr>
        <w:top w:val="none" w:sz="0" w:space="0" w:color="auto"/>
        <w:left w:val="none" w:sz="0" w:space="0" w:color="auto"/>
        <w:bottom w:val="none" w:sz="0" w:space="0" w:color="auto"/>
        <w:right w:val="none" w:sz="0" w:space="0" w:color="auto"/>
      </w:divBdr>
    </w:div>
    <w:div w:id="959915727">
      <w:bodyDiv w:val="1"/>
      <w:marLeft w:val="0"/>
      <w:marRight w:val="0"/>
      <w:marTop w:val="0"/>
      <w:marBottom w:val="0"/>
      <w:divBdr>
        <w:top w:val="none" w:sz="0" w:space="0" w:color="auto"/>
        <w:left w:val="none" w:sz="0" w:space="0" w:color="auto"/>
        <w:bottom w:val="none" w:sz="0" w:space="0" w:color="auto"/>
        <w:right w:val="none" w:sz="0" w:space="0" w:color="auto"/>
      </w:divBdr>
    </w:div>
    <w:div w:id="967591023">
      <w:bodyDiv w:val="1"/>
      <w:marLeft w:val="0"/>
      <w:marRight w:val="0"/>
      <w:marTop w:val="0"/>
      <w:marBottom w:val="0"/>
      <w:divBdr>
        <w:top w:val="none" w:sz="0" w:space="0" w:color="auto"/>
        <w:left w:val="none" w:sz="0" w:space="0" w:color="auto"/>
        <w:bottom w:val="none" w:sz="0" w:space="0" w:color="auto"/>
        <w:right w:val="none" w:sz="0" w:space="0" w:color="auto"/>
      </w:divBdr>
    </w:div>
    <w:div w:id="968046413">
      <w:bodyDiv w:val="1"/>
      <w:marLeft w:val="0"/>
      <w:marRight w:val="0"/>
      <w:marTop w:val="0"/>
      <w:marBottom w:val="0"/>
      <w:divBdr>
        <w:top w:val="none" w:sz="0" w:space="0" w:color="auto"/>
        <w:left w:val="none" w:sz="0" w:space="0" w:color="auto"/>
        <w:bottom w:val="none" w:sz="0" w:space="0" w:color="auto"/>
        <w:right w:val="none" w:sz="0" w:space="0" w:color="auto"/>
      </w:divBdr>
    </w:div>
    <w:div w:id="996615519">
      <w:bodyDiv w:val="1"/>
      <w:marLeft w:val="0"/>
      <w:marRight w:val="0"/>
      <w:marTop w:val="0"/>
      <w:marBottom w:val="0"/>
      <w:divBdr>
        <w:top w:val="none" w:sz="0" w:space="0" w:color="auto"/>
        <w:left w:val="none" w:sz="0" w:space="0" w:color="auto"/>
        <w:bottom w:val="none" w:sz="0" w:space="0" w:color="auto"/>
        <w:right w:val="none" w:sz="0" w:space="0" w:color="auto"/>
      </w:divBdr>
    </w:div>
    <w:div w:id="1030112403">
      <w:bodyDiv w:val="1"/>
      <w:marLeft w:val="0"/>
      <w:marRight w:val="0"/>
      <w:marTop w:val="0"/>
      <w:marBottom w:val="0"/>
      <w:divBdr>
        <w:top w:val="none" w:sz="0" w:space="0" w:color="auto"/>
        <w:left w:val="none" w:sz="0" w:space="0" w:color="auto"/>
        <w:bottom w:val="none" w:sz="0" w:space="0" w:color="auto"/>
        <w:right w:val="none" w:sz="0" w:space="0" w:color="auto"/>
      </w:divBdr>
    </w:div>
    <w:div w:id="1043870074">
      <w:bodyDiv w:val="1"/>
      <w:marLeft w:val="0"/>
      <w:marRight w:val="0"/>
      <w:marTop w:val="0"/>
      <w:marBottom w:val="0"/>
      <w:divBdr>
        <w:top w:val="none" w:sz="0" w:space="0" w:color="auto"/>
        <w:left w:val="none" w:sz="0" w:space="0" w:color="auto"/>
        <w:bottom w:val="none" w:sz="0" w:space="0" w:color="auto"/>
        <w:right w:val="none" w:sz="0" w:space="0" w:color="auto"/>
      </w:divBdr>
    </w:div>
    <w:div w:id="1053968986">
      <w:bodyDiv w:val="1"/>
      <w:marLeft w:val="0"/>
      <w:marRight w:val="0"/>
      <w:marTop w:val="0"/>
      <w:marBottom w:val="0"/>
      <w:divBdr>
        <w:top w:val="none" w:sz="0" w:space="0" w:color="auto"/>
        <w:left w:val="none" w:sz="0" w:space="0" w:color="auto"/>
        <w:bottom w:val="none" w:sz="0" w:space="0" w:color="auto"/>
        <w:right w:val="none" w:sz="0" w:space="0" w:color="auto"/>
      </w:divBdr>
    </w:div>
    <w:div w:id="1076247720">
      <w:bodyDiv w:val="1"/>
      <w:marLeft w:val="0"/>
      <w:marRight w:val="0"/>
      <w:marTop w:val="0"/>
      <w:marBottom w:val="0"/>
      <w:divBdr>
        <w:top w:val="none" w:sz="0" w:space="0" w:color="auto"/>
        <w:left w:val="none" w:sz="0" w:space="0" w:color="auto"/>
        <w:bottom w:val="none" w:sz="0" w:space="0" w:color="auto"/>
        <w:right w:val="none" w:sz="0" w:space="0" w:color="auto"/>
      </w:divBdr>
    </w:div>
    <w:div w:id="1101608717">
      <w:bodyDiv w:val="1"/>
      <w:marLeft w:val="0"/>
      <w:marRight w:val="0"/>
      <w:marTop w:val="0"/>
      <w:marBottom w:val="0"/>
      <w:divBdr>
        <w:top w:val="none" w:sz="0" w:space="0" w:color="auto"/>
        <w:left w:val="none" w:sz="0" w:space="0" w:color="auto"/>
        <w:bottom w:val="none" w:sz="0" w:space="0" w:color="auto"/>
        <w:right w:val="none" w:sz="0" w:space="0" w:color="auto"/>
      </w:divBdr>
    </w:div>
    <w:div w:id="1130903943">
      <w:bodyDiv w:val="1"/>
      <w:marLeft w:val="0"/>
      <w:marRight w:val="0"/>
      <w:marTop w:val="0"/>
      <w:marBottom w:val="0"/>
      <w:divBdr>
        <w:top w:val="none" w:sz="0" w:space="0" w:color="auto"/>
        <w:left w:val="none" w:sz="0" w:space="0" w:color="auto"/>
        <w:bottom w:val="none" w:sz="0" w:space="0" w:color="auto"/>
        <w:right w:val="none" w:sz="0" w:space="0" w:color="auto"/>
      </w:divBdr>
    </w:div>
    <w:div w:id="1193107220">
      <w:bodyDiv w:val="1"/>
      <w:marLeft w:val="0"/>
      <w:marRight w:val="0"/>
      <w:marTop w:val="0"/>
      <w:marBottom w:val="0"/>
      <w:divBdr>
        <w:top w:val="none" w:sz="0" w:space="0" w:color="auto"/>
        <w:left w:val="none" w:sz="0" w:space="0" w:color="auto"/>
        <w:bottom w:val="none" w:sz="0" w:space="0" w:color="auto"/>
        <w:right w:val="none" w:sz="0" w:space="0" w:color="auto"/>
      </w:divBdr>
    </w:div>
    <w:div w:id="1193609667">
      <w:bodyDiv w:val="1"/>
      <w:marLeft w:val="0"/>
      <w:marRight w:val="0"/>
      <w:marTop w:val="0"/>
      <w:marBottom w:val="0"/>
      <w:divBdr>
        <w:top w:val="none" w:sz="0" w:space="0" w:color="auto"/>
        <w:left w:val="none" w:sz="0" w:space="0" w:color="auto"/>
        <w:bottom w:val="none" w:sz="0" w:space="0" w:color="auto"/>
        <w:right w:val="none" w:sz="0" w:space="0" w:color="auto"/>
      </w:divBdr>
    </w:div>
    <w:div w:id="1208106845">
      <w:bodyDiv w:val="1"/>
      <w:marLeft w:val="0"/>
      <w:marRight w:val="0"/>
      <w:marTop w:val="0"/>
      <w:marBottom w:val="0"/>
      <w:divBdr>
        <w:top w:val="none" w:sz="0" w:space="0" w:color="auto"/>
        <w:left w:val="none" w:sz="0" w:space="0" w:color="auto"/>
        <w:bottom w:val="none" w:sz="0" w:space="0" w:color="auto"/>
        <w:right w:val="none" w:sz="0" w:space="0" w:color="auto"/>
      </w:divBdr>
    </w:div>
    <w:div w:id="1231502656">
      <w:bodyDiv w:val="1"/>
      <w:marLeft w:val="0"/>
      <w:marRight w:val="0"/>
      <w:marTop w:val="0"/>
      <w:marBottom w:val="0"/>
      <w:divBdr>
        <w:top w:val="none" w:sz="0" w:space="0" w:color="auto"/>
        <w:left w:val="none" w:sz="0" w:space="0" w:color="auto"/>
        <w:bottom w:val="none" w:sz="0" w:space="0" w:color="auto"/>
        <w:right w:val="none" w:sz="0" w:space="0" w:color="auto"/>
      </w:divBdr>
    </w:div>
    <w:div w:id="1232622936">
      <w:bodyDiv w:val="1"/>
      <w:marLeft w:val="0"/>
      <w:marRight w:val="0"/>
      <w:marTop w:val="0"/>
      <w:marBottom w:val="0"/>
      <w:divBdr>
        <w:top w:val="none" w:sz="0" w:space="0" w:color="auto"/>
        <w:left w:val="none" w:sz="0" w:space="0" w:color="auto"/>
        <w:bottom w:val="none" w:sz="0" w:space="0" w:color="auto"/>
        <w:right w:val="none" w:sz="0" w:space="0" w:color="auto"/>
      </w:divBdr>
    </w:div>
    <w:div w:id="1257442758">
      <w:bodyDiv w:val="1"/>
      <w:marLeft w:val="0"/>
      <w:marRight w:val="0"/>
      <w:marTop w:val="0"/>
      <w:marBottom w:val="0"/>
      <w:divBdr>
        <w:top w:val="none" w:sz="0" w:space="0" w:color="auto"/>
        <w:left w:val="none" w:sz="0" w:space="0" w:color="auto"/>
        <w:bottom w:val="none" w:sz="0" w:space="0" w:color="auto"/>
        <w:right w:val="none" w:sz="0" w:space="0" w:color="auto"/>
      </w:divBdr>
    </w:div>
    <w:div w:id="1261987505">
      <w:bodyDiv w:val="1"/>
      <w:marLeft w:val="0"/>
      <w:marRight w:val="0"/>
      <w:marTop w:val="0"/>
      <w:marBottom w:val="0"/>
      <w:divBdr>
        <w:top w:val="none" w:sz="0" w:space="0" w:color="auto"/>
        <w:left w:val="none" w:sz="0" w:space="0" w:color="auto"/>
        <w:bottom w:val="none" w:sz="0" w:space="0" w:color="auto"/>
        <w:right w:val="none" w:sz="0" w:space="0" w:color="auto"/>
      </w:divBdr>
    </w:div>
    <w:div w:id="1297225749">
      <w:bodyDiv w:val="1"/>
      <w:marLeft w:val="0"/>
      <w:marRight w:val="0"/>
      <w:marTop w:val="0"/>
      <w:marBottom w:val="0"/>
      <w:divBdr>
        <w:top w:val="none" w:sz="0" w:space="0" w:color="auto"/>
        <w:left w:val="none" w:sz="0" w:space="0" w:color="auto"/>
        <w:bottom w:val="none" w:sz="0" w:space="0" w:color="auto"/>
        <w:right w:val="none" w:sz="0" w:space="0" w:color="auto"/>
      </w:divBdr>
    </w:div>
    <w:div w:id="1368095768">
      <w:bodyDiv w:val="1"/>
      <w:marLeft w:val="0"/>
      <w:marRight w:val="0"/>
      <w:marTop w:val="0"/>
      <w:marBottom w:val="0"/>
      <w:divBdr>
        <w:top w:val="none" w:sz="0" w:space="0" w:color="auto"/>
        <w:left w:val="none" w:sz="0" w:space="0" w:color="auto"/>
        <w:bottom w:val="none" w:sz="0" w:space="0" w:color="auto"/>
        <w:right w:val="none" w:sz="0" w:space="0" w:color="auto"/>
      </w:divBdr>
    </w:div>
    <w:div w:id="1368722088">
      <w:bodyDiv w:val="1"/>
      <w:marLeft w:val="0"/>
      <w:marRight w:val="0"/>
      <w:marTop w:val="0"/>
      <w:marBottom w:val="0"/>
      <w:divBdr>
        <w:top w:val="none" w:sz="0" w:space="0" w:color="auto"/>
        <w:left w:val="none" w:sz="0" w:space="0" w:color="auto"/>
        <w:bottom w:val="none" w:sz="0" w:space="0" w:color="auto"/>
        <w:right w:val="none" w:sz="0" w:space="0" w:color="auto"/>
      </w:divBdr>
    </w:div>
    <w:div w:id="1418208691">
      <w:bodyDiv w:val="1"/>
      <w:marLeft w:val="0"/>
      <w:marRight w:val="0"/>
      <w:marTop w:val="0"/>
      <w:marBottom w:val="0"/>
      <w:divBdr>
        <w:top w:val="none" w:sz="0" w:space="0" w:color="auto"/>
        <w:left w:val="none" w:sz="0" w:space="0" w:color="auto"/>
        <w:bottom w:val="none" w:sz="0" w:space="0" w:color="auto"/>
        <w:right w:val="none" w:sz="0" w:space="0" w:color="auto"/>
      </w:divBdr>
    </w:div>
    <w:div w:id="1426337790">
      <w:bodyDiv w:val="1"/>
      <w:marLeft w:val="0"/>
      <w:marRight w:val="0"/>
      <w:marTop w:val="0"/>
      <w:marBottom w:val="0"/>
      <w:divBdr>
        <w:top w:val="none" w:sz="0" w:space="0" w:color="auto"/>
        <w:left w:val="none" w:sz="0" w:space="0" w:color="auto"/>
        <w:bottom w:val="none" w:sz="0" w:space="0" w:color="auto"/>
        <w:right w:val="none" w:sz="0" w:space="0" w:color="auto"/>
      </w:divBdr>
    </w:div>
    <w:div w:id="1446732906">
      <w:bodyDiv w:val="1"/>
      <w:marLeft w:val="0"/>
      <w:marRight w:val="0"/>
      <w:marTop w:val="0"/>
      <w:marBottom w:val="0"/>
      <w:divBdr>
        <w:top w:val="none" w:sz="0" w:space="0" w:color="auto"/>
        <w:left w:val="none" w:sz="0" w:space="0" w:color="auto"/>
        <w:bottom w:val="none" w:sz="0" w:space="0" w:color="auto"/>
        <w:right w:val="none" w:sz="0" w:space="0" w:color="auto"/>
      </w:divBdr>
    </w:div>
    <w:div w:id="1465807618">
      <w:bodyDiv w:val="1"/>
      <w:marLeft w:val="0"/>
      <w:marRight w:val="0"/>
      <w:marTop w:val="0"/>
      <w:marBottom w:val="0"/>
      <w:divBdr>
        <w:top w:val="none" w:sz="0" w:space="0" w:color="auto"/>
        <w:left w:val="none" w:sz="0" w:space="0" w:color="auto"/>
        <w:bottom w:val="none" w:sz="0" w:space="0" w:color="auto"/>
        <w:right w:val="none" w:sz="0" w:space="0" w:color="auto"/>
      </w:divBdr>
    </w:div>
    <w:div w:id="1487673006">
      <w:bodyDiv w:val="1"/>
      <w:marLeft w:val="0"/>
      <w:marRight w:val="0"/>
      <w:marTop w:val="0"/>
      <w:marBottom w:val="0"/>
      <w:divBdr>
        <w:top w:val="none" w:sz="0" w:space="0" w:color="auto"/>
        <w:left w:val="none" w:sz="0" w:space="0" w:color="auto"/>
        <w:bottom w:val="none" w:sz="0" w:space="0" w:color="auto"/>
        <w:right w:val="none" w:sz="0" w:space="0" w:color="auto"/>
      </w:divBdr>
    </w:div>
    <w:div w:id="1524898436">
      <w:bodyDiv w:val="1"/>
      <w:marLeft w:val="0"/>
      <w:marRight w:val="0"/>
      <w:marTop w:val="0"/>
      <w:marBottom w:val="0"/>
      <w:divBdr>
        <w:top w:val="none" w:sz="0" w:space="0" w:color="auto"/>
        <w:left w:val="none" w:sz="0" w:space="0" w:color="auto"/>
        <w:bottom w:val="none" w:sz="0" w:space="0" w:color="auto"/>
        <w:right w:val="none" w:sz="0" w:space="0" w:color="auto"/>
      </w:divBdr>
    </w:div>
    <w:div w:id="1548682631">
      <w:bodyDiv w:val="1"/>
      <w:marLeft w:val="0"/>
      <w:marRight w:val="0"/>
      <w:marTop w:val="0"/>
      <w:marBottom w:val="0"/>
      <w:divBdr>
        <w:top w:val="none" w:sz="0" w:space="0" w:color="auto"/>
        <w:left w:val="none" w:sz="0" w:space="0" w:color="auto"/>
        <w:bottom w:val="none" w:sz="0" w:space="0" w:color="auto"/>
        <w:right w:val="none" w:sz="0" w:space="0" w:color="auto"/>
      </w:divBdr>
    </w:div>
    <w:div w:id="1570338657">
      <w:bodyDiv w:val="1"/>
      <w:marLeft w:val="0"/>
      <w:marRight w:val="0"/>
      <w:marTop w:val="0"/>
      <w:marBottom w:val="0"/>
      <w:divBdr>
        <w:top w:val="none" w:sz="0" w:space="0" w:color="auto"/>
        <w:left w:val="none" w:sz="0" w:space="0" w:color="auto"/>
        <w:bottom w:val="none" w:sz="0" w:space="0" w:color="auto"/>
        <w:right w:val="none" w:sz="0" w:space="0" w:color="auto"/>
      </w:divBdr>
    </w:div>
    <w:div w:id="1583561751">
      <w:bodyDiv w:val="1"/>
      <w:marLeft w:val="0"/>
      <w:marRight w:val="0"/>
      <w:marTop w:val="0"/>
      <w:marBottom w:val="0"/>
      <w:divBdr>
        <w:top w:val="none" w:sz="0" w:space="0" w:color="auto"/>
        <w:left w:val="none" w:sz="0" w:space="0" w:color="auto"/>
        <w:bottom w:val="none" w:sz="0" w:space="0" w:color="auto"/>
        <w:right w:val="none" w:sz="0" w:space="0" w:color="auto"/>
      </w:divBdr>
    </w:div>
    <w:div w:id="1603411562">
      <w:bodyDiv w:val="1"/>
      <w:marLeft w:val="0"/>
      <w:marRight w:val="0"/>
      <w:marTop w:val="0"/>
      <w:marBottom w:val="0"/>
      <w:divBdr>
        <w:top w:val="none" w:sz="0" w:space="0" w:color="auto"/>
        <w:left w:val="none" w:sz="0" w:space="0" w:color="auto"/>
        <w:bottom w:val="none" w:sz="0" w:space="0" w:color="auto"/>
        <w:right w:val="none" w:sz="0" w:space="0" w:color="auto"/>
      </w:divBdr>
    </w:div>
    <w:div w:id="1641224823">
      <w:bodyDiv w:val="1"/>
      <w:marLeft w:val="0"/>
      <w:marRight w:val="0"/>
      <w:marTop w:val="0"/>
      <w:marBottom w:val="0"/>
      <w:divBdr>
        <w:top w:val="none" w:sz="0" w:space="0" w:color="auto"/>
        <w:left w:val="none" w:sz="0" w:space="0" w:color="auto"/>
        <w:bottom w:val="none" w:sz="0" w:space="0" w:color="auto"/>
        <w:right w:val="none" w:sz="0" w:space="0" w:color="auto"/>
      </w:divBdr>
    </w:div>
    <w:div w:id="1708136618">
      <w:bodyDiv w:val="1"/>
      <w:marLeft w:val="0"/>
      <w:marRight w:val="0"/>
      <w:marTop w:val="0"/>
      <w:marBottom w:val="0"/>
      <w:divBdr>
        <w:top w:val="none" w:sz="0" w:space="0" w:color="auto"/>
        <w:left w:val="none" w:sz="0" w:space="0" w:color="auto"/>
        <w:bottom w:val="none" w:sz="0" w:space="0" w:color="auto"/>
        <w:right w:val="none" w:sz="0" w:space="0" w:color="auto"/>
      </w:divBdr>
    </w:div>
    <w:div w:id="1743065233">
      <w:bodyDiv w:val="1"/>
      <w:marLeft w:val="0"/>
      <w:marRight w:val="0"/>
      <w:marTop w:val="0"/>
      <w:marBottom w:val="0"/>
      <w:divBdr>
        <w:top w:val="none" w:sz="0" w:space="0" w:color="auto"/>
        <w:left w:val="none" w:sz="0" w:space="0" w:color="auto"/>
        <w:bottom w:val="none" w:sz="0" w:space="0" w:color="auto"/>
        <w:right w:val="none" w:sz="0" w:space="0" w:color="auto"/>
      </w:divBdr>
    </w:div>
    <w:div w:id="1747800671">
      <w:bodyDiv w:val="1"/>
      <w:marLeft w:val="0"/>
      <w:marRight w:val="0"/>
      <w:marTop w:val="0"/>
      <w:marBottom w:val="0"/>
      <w:divBdr>
        <w:top w:val="none" w:sz="0" w:space="0" w:color="auto"/>
        <w:left w:val="none" w:sz="0" w:space="0" w:color="auto"/>
        <w:bottom w:val="none" w:sz="0" w:space="0" w:color="auto"/>
        <w:right w:val="none" w:sz="0" w:space="0" w:color="auto"/>
      </w:divBdr>
    </w:div>
    <w:div w:id="1751078686">
      <w:bodyDiv w:val="1"/>
      <w:marLeft w:val="0"/>
      <w:marRight w:val="0"/>
      <w:marTop w:val="0"/>
      <w:marBottom w:val="0"/>
      <w:divBdr>
        <w:top w:val="none" w:sz="0" w:space="0" w:color="auto"/>
        <w:left w:val="none" w:sz="0" w:space="0" w:color="auto"/>
        <w:bottom w:val="none" w:sz="0" w:space="0" w:color="auto"/>
        <w:right w:val="none" w:sz="0" w:space="0" w:color="auto"/>
      </w:divBdr>
    </w:div>
    <w:div w:id="1782138844">
      <w:bodyDiv w:val="1"/>
      <w:marLeft w:val="0"/>
      <w:marRight w:val="0"/>
      <w:marTop w:val="0"/>
      <w:marBottom w:val="0"/>
      <w:divBdr>
        <w:top w:val="none" w:sz="0" w:space="0" w:color="auto"/>
        <w:left w:val="none" w:sz="0" w:space="0" w:color="auto"/>
        <w:bottom w:val="none" w:sz="0" w:space="0" w:color="auto"/>
        <w:right w:val="none" w:sz="0" w:space="0" w:color="auto"/>
      </w:divBdr>
    </w:div>
    <w:div w:id="1803226934">
      <w:bodyDiv w:val="1"/>
      <w:marLeft w:val="0"/>
      <w:marRight w:val="0"/>
      <w:marTop w:val="0"/>
      <w:marBottom w:val="0"/>
      <w:divBdr>
        <w:top w:val="none" w:sz="0" w:space="0" w:color="auto"/>
        <w:left w:val="none" w:sz="0" w:space="0" w:color="auto"/>
        <w:bottom w:val="none" w:sz="0" w:space="0" w:color="auto"/>
        <w:right w:val="none" w:sz="0" w:space="0" w:color="auto"/>
      </w:divBdr>
    </w:div>
    <w:div w:id="1822963864">
      <w:bodyDiv w:val="1"/>
      <w:marLeft w:val="0"/>
      <w:marRight w:val="0"/>
      <w:marTop w:val="0"/>
      <w:marBottom w:val="0"/>
      <w:divBdr>
        <w:top w:val="none" w:sz="0" w:space="0" w:color="auto"/>
        <w:left w:val="none" w:sz="0" w:space="0" w:color="auto"/>
        <w:bottom w:val="none" w:sz="0" w:space="0" w:color="auto"/>
        <w:right w:val="none" w:sz="0" w:space="0" w:color="auto"/>
      </w:divBdr>
    </w:div>
    <w:div w:id="1860312847">
      <w:bodyDiv w:val="1"/>
      <w:marLeft w:val="0"/>
      <w:marRight w:val="0"/>
      <w:marTop w:val="0"/>
      <w:marBottom w:val="0"/>
      <w:divBdr>
        <w:top w:val="none" w:sz="0" w:space="0" w:color="auto"/>
        <w:left w:val="none" w:sz="0" w:space="0" w:color="auto"/>
        <w:bottom w:val="none" w:sz="0" w:space="0" w:color="auto"/>
        <w:right w:val="none" w:sz="0" w:space="0" w:color="auto"/>
      </w:divBdr>
    </w:div>
    <w:div w:id="1911036370">
      <w:bodyDiv w:val="1"/>
      <w:marLeft w:val="0"/>
      <w:marRight w:val="0"/>
      <w:marTop w:val="0"/>
      <w:marBottom w:val="0"/>
      <w:divBdr>
        <w:top w:val="none" w:sz="0" w:space="0" w:color="auto"/>
        <w:left w:val="none" w:sz="0" w:space="0" w:color="auto"/>
        <w:bottom w:val="none" w:sz="0" w:space="0" w:color="auto"/>
        <w:right w:val="none" w:sz="0" w:space="0" w:color="auto"/>
      </w:divBdr>
    </w:div>
    <w:div w:id="1927298529">
      <w:bodyDiv w:val="1"/>
      <w:marLeft w:val="0"/>
      <w:marRight w:val="0"/>
      <w:marTop w:val="0"/>
      <w:marBottom w:val="0"/>
      <w:divBdr>
        <w:top w:val="none" w:sz="0" w:space="0" w:color="auto"/>
        <w:left w:val="none" w:sz="0" w:space="0" w:color="auto"/>
        <w:bottom w:val="none" w:sz="0" w:space="0" w:color="auto"/>
        <w:right w:val="none" w:sz="0" w:space="0" w:color="auto"/>
      </w:divBdr>
    </w:div>
    <w:div w:id="1930262696">
      <w:bodyDiv w:val="1"/>
      <w:marLeft w:val="0"/>
      <w:marRight w:val="0"/>
      <w:marTop w:val="0"/>
      <w:marBottom w:val="0"/>
      <w:divBdr>
        <w:top w:val="none" w:sz="0" w:space="0" w:color="auto"/>
        <w:left w:val="none" w:sz="0" w:space="0" w:color="auto"/>
        <w:bottom w:val="none" w:sz="0" w:space="0" w:color="auto"/>
        <w:right w:val="none" w:sz="0" w:space="0" w:color="auto"/>
      </w:divBdr>
    </w:div>
    <w:div w:id="1939100979">
      <w:bodyDiv w:val="1"/>
      <w:marLeft w:val="0"/>
      <w:marRight w:val="0"/>
      <w:marTop w:val="0"/>
      <w:marBottom w:val="0"/>
      <w:divBdr>
        <w:top w:val="none" w:sz="0" w:space="0" w:color="auto"/>
        <w:left w:val="none" w:sz="0" w:space="0" w:color="auto"/>
        <w:bottom w:val="none" w:sz="0" w:space="0" w:color="auto"/>
        <w:right w:val="none" w:sz="0" w:space="0" w:color="auto"/>
      </w:divBdr>
    </w:div>
    <w:div w:id="1995453283">
      <w:bodyDiv w:val="1"/>
      <w:marLeft w:val="0"/>
      <w:marRight w:val="0"/>
      <w:marTop w:val="0"/>
      <w:marBottom w:val="0"/>
      <w:divBdr>
        <w:top w:val="none" w:sz="0" w:space="0" w:color="auto"/>
        <w:left w:val="none" w:sz="0" w:space="0" w:color="auto"/>
        <w:bottom w:val="none" w:sz="0" w:space="0" w:color="auto"/>
        <w:right w:val="none" w:sz="0" w:space="0" w:color="auto"/>
      </w:divBdr>
    </w:div>
    <w:div w:id="2002733037">
      <w:bodyDiv w:val="1"/>
      <w:marLeft w:val="0"/>
      <w:marRight w:val="0"/>
      <w:marTop w:val="0"/>
      <w:marBottom w:val="0"/>
      <w:divBdr>
        <w:top w:val="none" w:sz="0" w:space="0" w:color="auto"/>
        <w:left w:val="none" w:sz="0" w:space="0" w:color="auto"/>
        <w:bottom w:val="none" w:sz="0" w:space="0" w:color="auto"/>
        <w:right w:val="none" w:sz="0" w:space="0" w:color="auto"/>
      </w:divBdr>
    </w:div>
    <w:div w:id="2026976599">
      <w:bodyDiv w:val="1"/>
      <w:marLeft w:val="0"/>
      <w:marRight w:val="0"/>
      <w:marTop w:val="0"/>
      <w:marBottom w:val="0"/>
      <w:divBdr>
        <w:top w:val="none" w:sz="0" w:space="0" w:color="auto"/>
        <w:left w:val="none" w:sz="0" w:space="0" w:color="auto"/>
        <w:bottom w:val="none" w:sz="0" w:space="0" w:color="auto"/>
        <w:right w:val="none" w:sz="0" w:space="0" w:color="auto"/>
      </w:divBdr>
    </w:div>
    <w:div w:id="2040887849">
      <w:bodyDiv w:val="1"/>
      <w:marLeft w:val="0"/>
      <w:marRight w:val="0"/>
      <w:marTop w:val="0"/>
      <w:marBottom w:val="0"/>
      <w:divBdr>
        <w:top w:val="none" w:sz="0" w:space="0" w:color="auto"/>
        <w:left w:val="none" w:sz="0" w:space="0" w:color="auto"/>
        <w:bottom w:val="none" w:sz="0" w:space="0" w:color="auto"/>
        <w:right w:val="none" w:sz="0" w:space="0" w:color="auto"/>
      </w:divBdr>
    </w:div>
    <w:div w:id="2046056835">
      <w:bodyDiv w:val="1"/>
      <w:marLeft w:val="0"/>
      <w:marRight w:val="0"/>
      <w:marTop w:val="0"/>
      <w:marBottom w:val="0"/>
      <w:divBdr>
        <w:top w:val="none" w:sz="0" w:space="0" w:color="auto"/>
        <w:left w:val="none" w:sz="0" w:space="0" w:color="auto"/>
        <w:bottom w:val="none" w:sz="0" w:space="0" w:color="auto"/>
        <w:right w:val="none" w:sz="0" w:space="0" w:color="auto"/>
      </w:divBdr>
    </w:div>
    <w:div w:id="2047675753">
      <w:bodyDiv w:val="1"/>
      <w:marLeft w:val="0"/>
      <w:marRight w:val="0"/>
      <w:marTop w:val="0"/>
      <w:marBottom w:val="0"/>
      <w:divBdr>
        <w:top w:val="none" w:sz="0" w:space="0" w:color="auto"/>
        <w:left w:val="none" w:sz="0" w:space="0" w:color="auto"/>
        <w:bottom w:val="none" w:sz="0" w:space="0" w:color="auto"/>
        <w:right w:val="none" w:sz="0" w:space="0" w:color="auto"/>
      </w:divBdr>
    </w:div>
    <w:div w:id="2079280253">
      <w:bodyDiv w:val="1"/>
      <w:marLeft w:val="0"/>
      <w:marRight w:val="0"/>
      <w:marTop w:val="0"/>
      <w:marBottom w:val="0"/>
      <w:divBdr>
        <w:top w:val="none" w:sz="0" w:space="0" w:color="auto"/>
        <w:left w:val="none" w:sz="0" w:space="0" w:color="auto"/>
        <w:bottom w:val="none" w:sz="0" w:space="0" w:color="auto"/>
        <w:right w:val="none" w:sz="0" w:space="0" w:color="auto"/>
      </w:divBdr>
    </w:div>
    <w:div w:id="21032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0A51-97D5-41D1-8C74-3C0D35E8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3394</Words>
  <Characters>19347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workgroup</Company>
  <LinksUpToDate>false</LinksUpToDate>
  <CharactersWithSpaces>22696</CharactersWithSpaces>
  <SharedDoc>false</SharedDoc>
  <HLinks>
    <vt:vector size="24" baseType="variant">
      <vt:variant>
        <vt:i4>917512</vt:i4>
      </vt:variant>
      <vt:variant>
        <vt:i4>9</vt:i4>
      </vt:variant>
      <vt:variant>
        <vt:i4>0</vt:i4>
      </vt:variant>
      <vt:variant>
        <vt:i4>5</vt:i4>
      </vt:variant>
      <vt:variant>
        <vt:lpwstr>http://www.rts-tender.ru/</vt:lpwstr>
      </vt:variant>
      <vt:variant>
        <vt:lpwstr/>
      </vt:variant>
      <vt:variant>
        <vt:i4>5505119</vt:i4>
      </vt:variant>
      <vt:variant>
        <vt:i4>6</vt:i4>
      </vt:variant>
      <vt:variant>
        <vt:i4>0</vt:i4>
      </vt:variant>
      <vt:variant>
        <vt:i4>5</vt:i4>
      </vt:variant>
      <vt:variant>
        <vt:lpwstr>mailto:shatylina_p@admirk.ru</vt:lpwstr>
      </vt:variant>
      <vt:variant>
        <vt:lpwstr/>
      </vt:variant>
      <vt:variant>
        <vt:i4>6750324</vt:i4>
      </vt:variant>
      <vt:variant>
        <vt:i4>3</vt:i4>
      </vt:variant>
      <vt:variant>
        <vt:i4>0</vt:i4>
      </vt:variant>
      <vt:variant>
        <vt:i4>5</vt:i4>
      </vt:variant>
      <vt:variant>
        <vt:lpwstr>mailto:ok_kogevnikova@irkadm.ru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kef_kleymenova</dc:creator>
  <cp:lastModifiedBy>Serg</cp:lastModifiedBy>
  <cp:revision>2</cp:revision>
  <cp:lastPrinted>2019-05-30T07:35:00Z</cp:lastPrinted>
  <dcterms:created xsi:type="dcterms:W3CDTF">2019-07-31T07:29:00Z</dcterms:created>
  <dcterms:modified xsi:type="dcterms:W3CDTF">2019-07-31T07:29:00Z</dcterms:modified>
</cp:coreProperties>
</file>